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石景山区民防局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2018年政府信息公开工作年度报告</w:t>
      </w:r>
    </w:p>
    <w:p>
      <w:pPr>
        <w:spacing w:line="520" w:lineRule="exact"/>
        <w:jc w:val="center"/>
        <w:rPr>
          <w:rFonts w:ascii="黑体" w:hAnsi="宋体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黑体"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引  言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民防局编制的201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年度政府信息公开年度报告。</w:t>
      </w:r>
    </w:p>
    <w:p>
      <w:pPr>
        <w:widowControl/>
        <w:spacing w:line="56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全文包括概述，年度重点工作情况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信息公开数据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存在不足及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改进措施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和其他需要报告的事项。</w:t>
      </w:r>
    </w:p>
    <w:p>
      <w:pPr>
        <w:spacing w:line="560" w:lineRule="exact"/>
        <w:jc w:val="left"/>
        <w:outlineLvl w:val="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一、年度重点工作情况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8年5月1日起我局开始开展政府信息公开工作。为此，专门配备了1名兼职工作人员。截至201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年底，我局政府信息公开工作运行正常。</w:t>
      </w:r>
    </w:p>
    <w:p>
      <w:pPr>
        <w:spacing w:line="560" w:lineRule="exact"/>
        <w:ind w:firstLine="645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领导对政府信息公开工作非常重视，召开专题会议研究部署工作，成立了由各科室负责人组成的民防局政府信息公开工作领导小组，由分管办公室工作的副局长直接负责，办公地点设在局办公室，由负责内勤的同志专门抓此项工作，其它科室各指定1名责任心强、能熟练掌握计算机操作的同志为分操作员，负责本科室的信息收集和录入工作。为更好地开展工作，我局及时组织各分操作员进行业务培训，使大家很快掌握了工作方法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我局严格落实政府信息公开保密审查制度，形成了主管领导审阅，局保密领导小组办公室审核，一把手审批的“三审”机制，把严上网信息关，</w:t>
      </w:r>
      <w:r>
        <w:rPr>
          <w:rFonts w:hint="eastAsia" w:ascii="仿宋_GB2312" w:eastAsia="仿宋_GB2312"/>
          <w:sz w:val="32"/>
          <w:szCs w:val="32"/>
        </w:rPr>
        <w:t>每条信息均填写《石景山区政府信息公开保密审查单》，确保上网信息不涉密。</w:t>
      </w:r>
    </w:p>
    <w:p>
      <w:pPr>
        <w:spacing w:line="560" w:lineRule="exact"/>
        <w:ind w:firstLine="645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二、信息公开数据</w:t>
      </w:r>
    </w:p>
    <w:p>
      <w:pPr>
        <w:spacing w:line="560" w:lineRule="exact"/>
        <w:ind w:firstLine="645"/>
        <w:jc w:val="left"/>
        <w:outlineLvl w:val="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（一）主动公开情况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年主动公开信息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条。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楷体_GB2312" w:hAnsi="Calibri" w:eastAsia="楷体_GB2312" w:cs="楷体_GB2312"/>
          <w:color w:val="000000"/>
          <w:kern w:val="0"/>
          <w:sz w:val="32"/>
          <w:szCs w:val="32"/>
          <w:lang w:val="zh-CN"/>
        </w:rPr>
      </w:pPr>
      <w:r>
        <w:rPr>
          <w:rFonts w:hint="eastAsia" w:ascii="楷体_GB2312" w:hAnsi="宋体" w:eastAsia="楷体_GB2312"/>
          <w:sz w:val="32"/>
          <w:szCs w:val="32"/>
        </w:rPr>
        <w:t>（二）</w:t>
      </w:r>
      <w:r>
        <w:rPr>
          <w:rFonts w:hint="eastAsia" w:ascii="楷体_GB2312" w:hAnsi="Calibri" w:eastAsia="楷体_GB2312" w:cs="楷体_GB2312"/>
          <w:color w:val="000000"/>
          <w:kern w:val="0"/>
          <w:sz w:val="32"/>
          <w:szCs w:val="32"/>
          <w:lang w:val="zh-CN"/>
        </w:rPr>
        <w:t>依申请公开情况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zh-CN"/>
        </w:rPr>
        <w:t>1.申请情况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zh-CN"/>
        </w:rPr>
        <w:t>本局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年度共收到政府信息依申请公开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14件，均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通过信函方式提出申请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zh-CN"/>
        </w:rPr>
        <w:t>2.答复情况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/>
        </w:rPr>
        <w:t>2018年收到14件依申请公开事项，均已按规定流程在规定的期限内出具了答复书，并邮寄给申请人。</w:t>
      </w:r>
    </w:p>
    <w:p>
      <w:pPr>
        <w:spacing w:line="560" w:lineRule="exact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、存在不足及</w:t>
      </w:r>
      <w:r>
        <w:rPr>
          <w:rFonts w:hint="eastAsia" w:ascii="黑体" w:hAnsi="黑体" w:eastAsia="黑体"/>
          <w:sz w:val="32"/>
          <w:szCs w:val="32"/>
          <w:lang w:eastAsia="zh-CN"/>
        </w:rPr>
        <w:t>改进措施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年将从以下三个方面改进：</w:t>
      </w:r>
      <w:r>
        <w:rPr>
          <w:rFonts w:hint="eastAsia" w:ascii="仿宋_GB2312" w:hAnsi="华文中宋" w:eastAsia="仿宋_GB2312"/>
          <w:sz w:val="32"/>
          <w:szCs w:val="32"/>
        </w:rPr>
        <w:t>一是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针对依申请公开工作中出现的业务范围界定不清、受理程序不熟悉的问题，进一步加强与各业务科室的协作，不断加大培训力度</w:t>
      </w:r>
      <w:r>
        <w:rPr>
          <w:rFonts w:hint="eastAsia" w:ascii="仿宋_GB2312" w:hAnsi="华文中宋" w:eastAsia="仿宋_GB2312"/>
          <w:sz w:val="32"/>
          <w:szCs w:val="32"/>
        </w:rPr>
        <w:t>；二是加大监督力度，督促各业务科室及时汇总阶段性业务工作，按时公开业务动态；三是整合和拓展政府信息公开渠道，不断丰富信息公开服务形式。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</w:t>
      </w:r>
      <w:r>
        <w:rPr>
          <w:rFonts w:hint="eastAsia" w:ascii="仿宋_GB2312" w:eastAsia="仿宋_GB2312"/>
          <w:sz w:val="32"/>
          <w:szCs w:val="32"/>
          <w:lang w:eastAsia="zh-CN"/>
        </w:rPr>
        <w:t>石景山区民防局</w:t>
      </w:r>
      <w:r>
        <w:rPr>
          <w:rFonts w:hint="eastAsia" w:ascii="仿宋_GB2312" w:eastAsia="仿宋_GB2312"/>
          <w:sz w:val="32"/>
          <w:szCs w:val="32"/>
        </w:rPr>
        <w:t>政府信息公开情况统计表（2018年度）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4800" w:firstLineChars="1500"/>
        <w:outlineLvl w:val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北京市石景山区民防局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bookmarkEnd w:id="0"/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72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left;mso-position-horizontal-relative:margin;mso-wrap-style:none;z-index:251788288;mso-width-relative:page;mso-height-relative:page;" filled="f" stroked="f" coordsize="21600,21600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ss5h/A4CAAAJ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ayECjVAAAABwEAAA8AAAAAAAAAAQAgAAAA&#10;IgAAAGRycy9kb3ducmV2LnhtbFBLAQIUABQAAAAIAIdO4kCyzmH8DgIAAAk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D5"/>
    <w:rsid w:val="00026DF8"/>
    <w:rsid w:val="000732D6"/>
    <w:rsid w:val="0007438C"/>
    <w:rsid w:val="00083F9E"/>
    <w:rsid w:val="00091010"/>
    <w:rsid w:val="00113120"/>
    <w:rsid w:val="001401B2"/>
    <w:rsid w:val="001725B8"/>
    <w:rsid w:val="00172A27"/>
    <w:rsid w:val="001E744E"/>
    <w:rsid w:val="00250BEE"/>
    <w:rsid w:val="002B4121"/>
    <w:rsid w:val="002F01BE"/>
    <w:rsid w:val="00312BE3"/>
    <w:rsid w:val="00393CA0"/>
    <w:rsid w:val="003B45FA"/>
    <w:rsid w:val="003F062C"/>
    <w:rsid w:val="0040039A"/>
    <w:rsid w:val="004177CF"/>
    <w:rsid w:val="00465918"/>
    <w:rsid w:val="004766DE"/>
    <w:rsid w:val="00522FF9"/>
    <w:rsid w:val="00555408"/>
    <w:rsid w:val="00592F0C"/>
    <w:rsid w:val="005A7A00"/>
    <w:rsid w:val="005B450A"/>
    <w:rsid w:val="005F10F2"/>
    <w:rsid w:val="006129BC"/>
    <w:rsid w:val="006304E6"/>
    <w:rsid w:val="00633D1E"/>
    <w:rsid w:val="00671E4E"/>
    <w:rsid w:val="006A6241"/>
    <w:rsid w:val="006C3894"/>
    <w:rsid w:val="006E2C6F"/>
    <w:rsid w:val="006F0173"/>
    <w:rsid w:val="0073582C"/>
    <w:rsid w:val="00741D8B"/>
    <w:rsid w:val="0077570D"/>
    <w:rsid w:val="007D4C74"/>
    <w:rsid w:val="007E5101"/>
    <w:rsid w:val="007F23BA"/>
    <w:rsid w:val="0084475A"/>
    <w:rsid w:val="00851AEC"/>
    <w:rsid w:val="00875F11"/>
    <w:rsid w:val="00880E00"/>
    <w:rsid w:val="00886155"/>
    <w:rsid w:val="008A2ABB"/>
    <w:rsid w:val="008E6E2B"/>
    <w:rsid w:val="00923D6E"/>
    <w:rsid w:val="00946466"/>
    <w:rsid w:val="009559E9"/>
    <w:rsid w:val="009774F8"/>
    <w:rsid w:val="00993A38"/>
    <w:rsid w:val="009A2028"/>
    <w:rsid w:val="00A25F57"/>
    <w:rsid w:val="00A45950"/>
    <w:rsid w:val="00AA65F8"/>
    <w:rsid w:val="00AB7E45"/>
    <w:rsid w:val="00AE7547"/>
    <w:rsid w:val="00B3264A"/>
    <w:rsid w:val="00B908A3"/>
    <w:rsid w:val="00BB3356"/>
    <w:rsid w:val="00C14A2D"/>
    <w:rsid w:val="00C87861"/>
    <w:rsid w:val="00CA43CB"/>
    <w:rsid w:val="00CE3302"/>
    <w:rsid w:val="00D04B1C"/>
    <w:rsid w:val="00D17C74"/>
    <w:rsid w:val="00D27D3C"/>
    <w:rsid w:val="00DC2747"/>
    <w:rsid w:val="00DD4FB7"/>
    <w:rsid w:val="00E02BB9"/>
    <w:rsid w:val="00E157AC"/>
    <w:rsid w:val="00E320B3"/>
    <w:rsid w:val="00E401CB"/>
    <w:rsid w:val="00E47A4E"/>
    <w:rsid w:val="00E94250"/>
    <w:rsid w:val="00E95D72"/>
    <w:rsid w:val="00EF54A8"/>
    <w:rsid w:val="00F50F8B"/>
    <w:rsid w:val="00F52B38"/>
    <w:rsid w:val="01CB4D63"/>
    <w:rsid w:val="03AB52F6"/>
    <w:rsid w:val="045F6E77"/>
    <w:rsid w:val="04B26F2D"/>
    <w:rsid w:val="04E834B9"/>
    <w:rsid w:val="08E903FE"/>
    <w:rsid w:val="0B723D45"/>
    <w:rsid w:val="0BE40DDF"/>
    <w:rsid w:val="0E6E4FD5"/>
    <w:rsid w:val="0F163F57"/>
    <w:rsid w:val="11013321"/>
    <w:rsid w:val="11B37131"/>
    <w:rsid w:val="12D774F3"/>
    <w:rsid w:val="186A4CD3"/>
    <w:rsid w:val="19161B94"/>
    <w:rsid w:val="1BBA74E5"/>
    <w:rsid w:val="21C07C8E"/>
    <w:rsid w:val="22C85AD7"/>
    <w:rsid w:val="248659D6"/>
    <w:rsid w:val="26464B61"/>
    <w:rsid w:val="27311188"/>
    <w:rsid w:val="27DB4216"/>
    <w:rsid w:val="2A6C312E"/>
    <w:rsid w:val="2A840D3A"/>
    <w:rsid w:val="2B454431"/>
    <w:rsid w:val="2ECA544A"/>
    <w:rsid w:val="2ED91967"/>
    <w:rsid w:val="2FA74ED9"/>
    <w:rsid w:val="32951783"/>
    <w:rsid w:val="385E55EF"/>
    <w:rsid w:val="3CA30D34"/>
    <w:rsid w:val="3F327DD0"/>
    <w:rsid w:val="40561BFB"/>
    <w:rsid w:val="447228E9"/>
    <w:rsid w:val="482238F5"/>
    <w:rsid w:val="4B4A1AFD"/>
    <w:rsid w:val="4C7F3C6A"/>
    <w:rsid w:val="4CB519C7"/>
    <w:rsid w:val="4E253581"/>
    <w:rsid w:val="4FA60A23"/>
    <w:rsid w:val="55AF386D"/>
    <w:rsid w:val="55B429C0"/>
    <w:rsid w:val="565008F9"/>
    <w:rsid w:val="57D36B8F"/>
    <w:rsid w:val="59825EC2"/>
    <w:rsid w:val="5A4E620B"/>
    <w:rsid w:val="5BA45D2A"/>
    <w:rsid w:val="60E51006"/>
    <w:rsid w:val="617B0EAA"/>
    <w:rsid w:val="62447006"/>
    <w:rsid w:val="62C83436"/>
    <w:rsid w:val="6CAC7F48"/>
    <w:rsid w:val="6E982203"/>
    <w:rsid w:val="705E0727"/>
    <w:rsid w:val="72A448B5"/>
    <w:rsid w:val="76B414D2"/>
    <w:rsid w:val="77E27AD8"/>
    <w:rsid w:val="78AE2092"/>
    <w:rsid w:val="78B61D62"/>
    <w:rsid w:val="78C02D1E"/>
    <w:rsid w:val="794E0C74"/>
    <w:rsid w:val="7ACD639E"/>
    <w:rsid w:val="7C7E13EF"/>
    <w:rsid w:val="7CA96E29"/>
    <w:rsid w:val="7E097AB8"/>
    <w:rsid w:val="7E64208A"/>
    <w:rsid w:val="7EF0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rFonts w:ascii="微软雅黑" w:hAnsi="微软雅黑" w:eastAsia="微软雅黑" w:cs="微软雅黑"/>
    </w:rPr>
  </w:style>
  <w:style w:type="character" w:styleId="12">
    <w:name w:val="Hyperlink"/>
    <w:basedOn w:val="9"/>
    <w:unhideWhenUsed/>
    <w:qFormat/>
    <w:uiPriority w:val="99"/>
    <w:rPr>
      <w:color w:val="333333"/>
      <w:u w:val="non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2 Char"/>
    <w:basedOn w:val="9"/>
    <w:link w:val="3"/>
    <w:semiHidden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6">
    <w:name w:val="标题 1 Char"/>
    <w:basedOn w:val="9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7">
    <w:name w:val="日期 Char"/>
    <w:basedOn w:val="9"/>
    <w:link w:val="4"/>
    <w:semiHidden/>
    <w:qFormat/>
    <w:uiPriority w:val="99"/>
  </w:style>
  <w:style w:type="character" w:customStyle="1" w:styleId="18">
    <w:name w:val="red1"/>
    <w:basedOn w:val="9"/>
    <w:qFormat/>
    <w:uiPriority w:val="0"/>
    <w:rPr>
      <w:color w:val="FF0000"/>
    </w:rPr>
  </w:style>
  <w:style w:type="character" w:customStyle="1" w:styleId="19">
    <w:name w:val="text_blue1"/>
    <w:basedOn w:val="9"/>
    <w:qFormat/>
    <w:uiPriority w:val="0"/>
    <w:rPr>
      <w:color w:val="052B74"/>
    </w:rPr>
  </w:style>
  <w:style w:type="character" w:customStyle="1" w:styleId="20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2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23">
    <w:name w:val="正文1"/>
    <w:basedOn w:val="1"/>
    <w:qFormat/>
    <w:uiPriority w:val="0"/>
    <w:pPr>
      <w:adjustRightInd w:val="0"/>
      <w:textAlignment w:val="baseline"/>
    </w:pPr>
    <w:rPr>
      <w:rFonts w:ascii="楷体_GB2312" w:hAnsi="Times New Roman" w:eastAsia="楷体_GB2312" w:cs="Times New Roman"/>
      <w:kern w:val="0"/>
      <w:sz w:val="32"/>
      <w:szCs w:val="32"/>
    </w:rPr>
  </w:style>
  <w:style w:type="paragraph" w:customStyle="1" w:styleId="24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a3"/>
    <w:basedOn w:val="9"/>
    <w:qFormat/>
    <w:uiPriority w:val="0"/>
  </w:style>
  <w:style w:type="character" w:customStyle="1" w:styleId="26">
    <w:name w:val="a1"/>
    <w:basedOn w:val="9"/>
    <w:qFormat/>
    <w:uiPriority w:val="0"/>
  </w:style>
  <w:style w:type="character" w:customStyle="1" w:styleId="27">
    <w:name w:val="n1"/>
    <w:basedOn w:val="9"/>
    <w:qFormat/>
    <w:uiPriority w:val="0"/>
  </w:style>
  <w:style w:type="character" w:customStyle="1" w:styleId="28">
    <w:name w:val="a2"/>
    <w:basedOn w:val="9"/>
    <w:qFormat/>
    <w:uiPriority w:val="0"/>
  </w:style>
  <w:style w:type="character" w:customStyle="1" w:styleId="29">
    <w:name w:val="a4"/>
    <w:basedOn w:val="9"/>
    <w:qFormat/>
    <w:uiPriority w:val="0"/>
  </w:style>
  <w:style w:type="character" w:customStyle="1" w:styleId="30">
    <w:name w:val="n2"/>
    <w:basedOn w:val="9"/>
    <w:qFormat/>
    <w:uiPriority w:val="0"/>
  </w:style>
  <w:style w:type="character" w:customStyle="1" w:styleId="31">
    <w:name w:val="n4"/>
    <w:basedOn w:val="9"/>
    <w:qFormat/>
    <w:uiPriority w:val="0"/>
  </w:style>
  <w:style w:type="character" w:customStyle="1" w:styleId="32">
    <w:name w:val="n3"/>
    <w:basedOn w:val="9"/>
    <w:qFormat/>
    <w:uiPriority w:val="0"/>
  </w:style>
  <w:style w:type="character" w:customStyle="1" w:styleId="33">
    <w:name w:val="n5"/>
    <w:basedOn w:val="9"/>
    <w:qFormat/>
    <w:uiPriority w:val="0"/>
  </w:style>
  <w:style w:type="character" w:customStyle="1" w:styleId="34">
    <w:name w:val="line"/>
    <w:basedOn w:val="9"/>
    <w:qFormat/>
    <w:uiPriority w:val="0"/>
  </w:style>
  <w:style w:type="character" w:customStyle="1" w:styleId="35">
    <w:name w:val="lin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D8B814-A7C9-4725-BF1C-B121F1032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362</Words>
  <Characters>2066</Characters>
  <Lines>17</Lines>
  <Paragraphs>4</Paragraphs>
  <ScaleCrop>false</ScaleCrop>
  <LinksUpToDate>false</LinksUpToDate>
  <CharactersWithSpaces>2424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2017-07-24T09:44:00Z</dcterms:created>
  <dc:creator>邢万里</dc:creator>
  <cp:lastModifiedBy>赵勇</cp:lastModifiedBy>
  <cp:lastPrinted>2019-01-11T01:27:00Z</cp:lastPrinted>
  <dcterms:modified xsi:type="dcterms:W3CDTF">2019-03-21T08:30:46Z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