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D9E" w:rsidRDefault="00336D9E" w:rsidP="002352D1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3E6533" w:rsidRDefault="003E6533" w:rsidP="003E6533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681790" w:rsidRDefault="003E6533" w:rsidP="003E6533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石景山区</w:t>
      </w:r>
      <w:r w:rsidRPr="00336D9E">
        <w:rPr>
          <w:rFonts w:ascii="方正小标宋简体" w:eastAsia="方正小标宋简体" w:hint="eastAsia"/>
          <w:sz w:val="44"/>
          <w:szCs w:val="44"/>
        </w:rPr>
        <w:t>审计局201</w:t>
      </w:r>
      <w:r w:rsidR="00AE7CD1">
        <w:rPr>
          <w:rFonts w:ascii="方正小标宋简体" w:eastAsia="方正小标宋简体"/>
          <w:sz w:val="44"/>
          <w:szCs w:val="44"/>
        </w:rPr>
        <w:t>6</w:t>
      </w:r>
      <w:r w:rsidRPr="00336D9E">
        <w:rPr>
          <w:rFonts w:ascii="方正小标宋简体" w:eastAsia="方正小标宋简体" w:hint="eastAsia"/>
          <w:sz w:val="44"/>
          <w:szCs w:val="44"/>
        </w:rPr>
        <w:t>年</w:t>
      </w:r>
    </w:p>
    <w:p w:rsidR="003E6533" w:rsidRDefault="003E6533" w:rsidP="003E6533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336D9E">
        <w:rPr>
          <w:rFonts w:ascii="方正小标宋简体" w:eastAsia="方正小标宋简体" w:hint="eastAsia"/>
          <w:sz w:val="44"/>
          <w:szCs w:val="44"/>
        </w:rPr>
        <w:t>政府信息公开工作</w:t>
      </w:r>
      <w:r w:rsidR="006163CC">
        <w:rPr>
          <w:rFonts w:ascii="方正小标宋简体" w:eastAsia="方正小标宋简体" w:hint="eastAsia"/>
          <w:sz w:val="44"/>
          <w:szCs w:val="44"/>
        </w:rPr>
        <w:t>年度报告</w:t>
      </w:r>
    </w:p>
    <w:p w:rsidR="003E6533" w:rsidRDefault="003E6533" w:rsidP="003E6533">
      <w:pPr>
        <w:spacing w:line="560" w:lineRule="exact"/>
        <w:jc w:val="center"/>
      </w:pPr>
    </w:p>
    <w:p w:rsidR="003E6533" w:rsidRDefault="003E6533" w:rsidP="003E6533">
      <w:pPr>
        <w:spacing w:line="560" w:lineRule="exact"/>
        <w:ind w:firstLineChars="300" w:firstLine="960"/>
        <w:rPr>
          <w:rFonts w:ascii="仿宋_GB2312" w:eastAsia="仿宋_GB2312"/>
          <w:sz w:val="32"/>
          <w:szCs w:val="32"/>
        </w:rPr>
      </w:pPr>
      <w:r w:rsidRPr="0030243A">
        <w:rPr>
          <w:rFonts w:ascii="仿宋_GB2312" w:eastAsia="仿宋_GB2312" w:hint="eastAsia"/>
          <w:sz w:val="32"/>
          <w:szCs w:val="32"/>
        </w:rPr>
        <w:t>201</w:t>
      </w:r>
      <w:r w:rsidR="00AE7CD1">
        <w:rPr>
          <w:rFonts w:ascii="仿宋_GB2312" w:eastAsia="仿宋_GB2312"/>
          <w:sz w:val="32"/>
          <w:szCs w:val="32"/>
        </w:rPr>
        <w:t>6</w:t>
      </w:r>
      <w:r w:rsidRPr="0030243A">
        <w:rPr>
          <w:rFonts w:ascii="仿宋_GB2312" w:eastAsia="仿宋_GB2312" w:hint="eastAsia"/>
          <w:sz w:val="32"/>
          <w:szCs w:val="32"/>
        </w:rPr>
        <w:t>年度</w:t>
      </w:r>
      <w:r>
        <w:rPr>
          <w:rFonts w:ascii="仿宋_GB2312" w:eastAsia="仿宋_GB2312" w:hint="eastAsia"/>
          <w:sz w:val="32"/>
          <w:szCs w:val="32"/>
        </w:rPr>
        <w:t>石景山区</w:t>
      </w:r>
      <w:r w:rsidRPr="0030243A">
        <w:rPr>
          <w:rFonts w:ascii="仿宋_GB2312" w:eastAsia="仿宋_GB2312" w:hint="eastAsia"/>
          <w:sz w:val="32"/>
          <w:szCs w:val="32"/>
        </w:rPr>
        <w:t>审计局政府信息公开工作,紧紧围绕《石景山区201</w:t>
      </w:r>
      <w:r w:rsidR="00AE7CD1">
        <w:rPr>
          <w:rFonts w:ascii="仿宋_GB2312" w:eastAsia="仿宋_GB2312"/>
          <w:sz w:val="32"/>
          <w:szCs w:val="32"/>
        </w:rPr>
        <w:t>6</w:t>
      </w:r>
      <w:r w:rsidRPr="0030243A">
        <w:rPr>
          <w:rFonts w:ascii="仿宋_GB2312" w:eastAsia="仿宋_GB2312" w:hint="eastAsia"/>
          <w:sz w:val="32"/>
          <w:szCs w:val="32"/>
        </w:rPr>
        <w:t>年</w:t>
      </w:r>
      <w:r w:rsidR="00613FF4">
        <w:rPr>
          <w:rFonts w:ascii="仿宋_GB2312" w:eastAsia="仿宋_GB2312" w:hint="eastAsia"/>
          <w:sz w:val="32"/>
          <w:szCs w:val="32"/>
        </w:rPr>
        <w:t>政府信息</w:t>
      </w:r>
      <w:r w:rsidRPr="0030243A">
        <w:rPr>
          <w:rFonts w:ascii="仿宋_GB2312" w:eastAsia="仿宋_GB2312" w:hint="eastAsia"/>
          <w:sz w:val="32"/>
          <w:szCs w:val="32"/>
        </w:rPr>
        <w:t>公开工作要点》</w:t>
      </w:r>
      <w:r>
        <w:rPr>
          <w:rFonts w:ascii="仿宋_GB2312" w:eastAsia="仿宋_GB2312" w:hint="eastAsia"/>
          <w:sz w:val="32"/>
          <w:szCs w:val="32"/>
        </w:rPr>
        <w:t>,</w:t>
      </w:r>
      <w:r w:rsidRPr="0030243A">
        <w:rPr>
          <w:rFonts w:ascii="仿宋_GB2312" w:eastAsia="仿宋_GB2312" w:hint="eastAsia"/>
          <w:sz w:val="32"/>
          <w:szCs w:val="32"/>
        </w:rPr>
        <w:t>不断加强政府信息</w:t>
      </w:r>
      <w:r>
        <w:rPr>
          <w:rFonts w:ascii="仿宋_GB2312" w:eastAsia="仿宋_GB2312"/>
          <w:sz w:val="32"/>
          <w:szCs w:val="32"/>
        </w:rPr>
        <w:t>公开</w:t>
      </w:r>
      <w:r w:rsidRPr="0030243A">
        <w:rPr>
          <w:rFonts w:ascii="仿宋_GB2312" w:eastAsia="仿宋_GB2312" w:hint="eastAsia"/>
          <w:sz w:val="32"/>
          <w:szCs w:val="32"/>
        </w:rPr>
        <w:t>工作的领导，强化公开平台建设，创新公开方式，拓宽公开范围，全力推进政府信息</w:t>
      </w:r>
      <w:r>
        <w:rPr>
          <w:rFonts w:ascii="仿宋_GB2312" w:eastAsia="仿宋_GB2312" w:hint="eastAsia"/>
          <w:sz w:val="32"/>
          <w:szCs w:val="32"/>
        </w:rPr>
        <w:t>和政务</w:t>
      </w:r>
      <w:r w:rsidRPr="0030243A">
        <w:rPr>
          <w:rFonts w:ascii="仿宋_GB2312" w:eastAsia="仿宋_GB2312" w:hint="eastAsia"/>
          <w:sz w:val="32"/>
          <w:szCs w:val="32"/>
        </w:rPr>
        <w:t>公开工作扎实有序开展。现将工作情况汇报如下：</w:t>
      </w:r>
    </w:p>
    <w:p w:rsidR="003E6533" w:rsidRPr="00E70597" w:rsidRDefault="003E6533" w:rsidP="003E6533">
      <w:pPr>
        <w:spacing w:line="560" w:lineRule="exact"/>
        <w:ind w:firstLineChars="250" w:firstLine="800"/>
        <w:jc w:val="left"/>
        <w:rPr>
          <w:rFonts w:ascii="黑体" w:eastAsia="黑体" w:hAnsi="黑体"/>
          <w:sz w:val="32"/>
          <w:szCs w:val="32"/>
        </w:rPr>
      </w:pPr>
      <w:r w:rsidRPr="00E70597">
        <w:rPr>
          <w:rFonts w:ascii="黑体" w:eastAsia="黑体" w:hAnsi="黑体" w:hint="eastAsia"/>
          <w:sz w:val="32"/>
          <w:szCs w:val="32"/>
        </w:rPr>
        <w:t>一、总体概况</w:t>
      </w:r>
    </w:p>
    <w:p w:rsidR="003E6533" w:rsidRPr="009451CE" w:rsidRDefault="003E6533" w:rsidP="003E6533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 w:rsidRPr="009451CE">
        <w:rPr>
          <w:rFonts w:ascii="仿宋_GB2312" w:eastAsia="仿宋_GB2312" w:hint="eastAsia"/>
          <w:sz w:val="32"/>
          <w:szCs w:val="32"/>
        </w:rPr>
        <w:t>201</w:t>
      </w:r>
      <w:r w:rsidR="006D3B55">
        <w:rPr>
          <w:rFonts w:ascii="仿宋_GB2312" w:eastAsia="仿宋_GB2312"/>
          <w:sz w:val="32"/>
          <w:szCs w:val="32"/>
        </w:rPr>
        <w:t>6</w:t>
      </w:r>
      <w:r w:rsidRPr="009451CE">
        <w:rPr>
          <w:rFonts w:ascii="仿宋_GB2312" w:eastAsia="仿宋_GB2312" w:hint="eastAsia"/>
          <w:sz w:val="32"/>
          <w:szCs w:val="32"/>
        </w:rPr>
        <w:t>年以来，为全面做好政府信息</w:t>
      </w:r>
      <w:r>
        <w:rPr>
          <w:rFonts w:ascii="仿宋_GB2312" w:eastAsia="仿宋_GB2312" w:hint="eastAsia"/>
          <w:sz w:val="32"/>
          <w:szCs w:val="32"/>
        </w:rPr>
        <w:t>和</w:t>
      </w:r>
      <w:r w:rsidR="00221471">
        <w:rPr>
          <w:rFonts w:ascii="仿宋_GB2312" w:eastAsia="仿宋_GB2312"/>
          <w:sz w:val="32"/>
          <w:szCs w:val="32"/>
        </w:rPr>
        <w:t>政</w:t>
      </w:r>
      <w:bookmarkStart w:id="0" w:name="_GoBack"/>
      <w:bookmarkEnd w:id="0"/>
      <w:r w:rsidRPr="009451CE">
        <w:rPr>
          <w:rFonts w:ascii="仿宋_GB2312" w:eastAsia="仿宋_GB2312" w:hint="eastAsia"/>
          <w:sz w:val="32"/>
          <w:szCs w:val="32"/>
        </w:rPr>
        <w:t>公开工作，</w:t>
      </w:r>
      <w:r>
        <w:rPr>
          <w:rFonts w:ascii="仿宋_GB2312" w:eastAsia="仿宋_GB2312" w:hint="eastAsia"/>
          <w:sz w:val="32"/>
          <w:szCs w:val="32"/>
        </w:rPr>
        <w:t>区审计局</w:t>
      </w:r>
      <w:r w:rsidRPr="009451CE">
        <w:rPr>
          <w:rFonts w:ascii="仿宋_GB2312" w:eastAsia="仿宋_GB2312" w:hint="eastAsia"/>
          <w:sz w:val="32"/>
          <w:szCs w:val="32"/>
        </w:rPr>
        <w:t>按照“以公开为常态、不公开为例外”的原则，围绕打造服务型</w:t>
      </w:r>
      <w:r>
        <w:rPr>
          <w:rFonts w:ascii="仿宋_GB2312" w:eastAsia="仿宋_GB2312" w:hint="eastAsia"/>
          <w:sz w:val="32"/>
          <w:szCs w:val="32"/>
        </w:rPr>
        <w:t>机关</w:t>
      </w:r>
      <w:r w:rsidRPr="009451CE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不断加强政府信息公开力度，加深政府信息公开程度。在主动公开方面，</w:t>
      </w:r>
      <w:r w:rsidRPr="009451CE">
        <w:rPr>
          <w:rFonts w:ascii="仿宋_GB2312" w:eastAsia="仿宋_GB2312" w:hint="eastAsia"/>
          <w:sz w:val="32"/>
          <w:szCs w:val="32"/>
        </w:rPr>
        <w:t>通过政府信息公开网</w:t>
      </w:r>
      <w:r>
        <w:rPr>
          <w:rFonts w:ascii="仿宋_GB2312" w:eastAsia="仿宋_GB2312" w:hint="eastAsia"/>
          <w:sz w:val="32"/>
          <w:szCs w:val="32"/>
        </w:rPr>
        <w:t>站</w:t>
      </w:r>
      <w:r w:rsidRPr="009451CE">
        <w:rPr>
          <w:rFonts w:ascii="仿宋_GB2312" w:eastAsia="仿宋_GB2312" w:hint="eastAsia"/>
          <w:sz w:val="32"/>
          <w:szCs w:val="32"/>
        </w:rPr>
        <w:t>主动发布政府信息</w:t>
      </w:r>
      <w:r w:rsidR="00566733">
        <w:rPr>
          <w:rFonts w:ascii="仿宋_GB2312" w:eastAsia="仿宋_GB2312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条;</w:t>
      </w:r>
      <w:r>
        <w:rPr>
          <w:rFonts w:ascii="仿宋_GB2312" w:eastAsia="仿宋_GB2312"/>
          <w:sz w:val="32"/>
          <w:szCs w:val="32"/>
        </w:rPr>
        <w:t>通过市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区</w:t>
      </w:r>
      <w:r>
        <w:rPr>
          <w:rFonts w:ascii="仿宋_GB2312" w:eastAsia="仿宋_GB2312" w:hint="eastAsia"/>
          <w:sz w:val="32"/>
          <w:szCs w:val="32"/>
        </w:rPr>
        <w:t>信息</w:t>
      </w:r>
      <w:r>
        <w:rPr>
          <w:rFonts w:ascii="仿宋_GB2312" w:eastAsia="仿宋_GB2312"/>
          <w:sz w:val="32"/>
          <w:szCs w:val="32"/>
        </w:rPr>
        <w:t>网站发布信息</w:t>
      </w:r>
      <w:r w:rsidR="00B556FF">
        <w:rPr>
          <w:rFonts w:ascii="仿宋_GB2312" w:eastAsia="仿宋_GB2312"/>
          <w:sz w:val="32"/>
          <w:szCs w:val="32"/>
        </w:rPr>
        <w:t>300</w:t>
      </w:r>
      <w:r>
        <w:rPr>
          <w:rFonts w:ascii="仿宋_GB2312" w:eastAsia="仿宋_GB2312" w:hint="eastAsia"/>
          <w:sz w:val="32"/>
          <w:szCs w:val="32"/>
        </w:rPr>
        <w:t>条（</w:t>
      </w:r>
      <w:r>
        <w:rPr>
          <w:rFonts w:ascii="仿宋_GB2312" w:eastAsia="仿宋_GB2312"/>
          <w:sz w:val="32"/>
          <w:szCs w:val="32"/>
        </w:rPr>
        <w:t>其中在区信息网站发布</w:t>
      </w:r>
      <w:r>
        <w:rPr>
          <w:rFonts w:ascii="仿宋_GB2312" w:eastAsia="仿宋_GB2312" w:hint="eastAsia"/>
          <w:sz w:val="32"/>
          <w:szCs w:val="32"/>
        </w:rPr>
        <w:t>信息2</w:t>
      </w:r>
      <w:r w:rsidR="00B556FF">
        <w:rPr>
          <w:rFonts w:ascii="仿宋_GB2312" w:eastAsia="仿宋_GB2312"/>
          <w:sz w:val="32"/>
          <w:szCs w:val="32"/>
        </w:rPr>
        <w:t>60</w:t>
      </w:r>
      <w:r>
        <w:rPr>
          <w:rFonts w:ascii="仿宋_GB2312" w:eastAsia="仿宋_GB2312" w:hint="eastAsia"/>
          <w:sz w:val="32"/>
          <w:szCs w:val="32"/>
        </w:rPr>
        <w:t>条</w:t>
      </w:r>
      <w:r>
        <w:rPr>
          <w:rFonts w:ascii="仿宋_GB2312" w:eastAsia="仿宋_GB2312"/>
          <w:sz w:val="32"/>
          <w:szCs w:val="32"/>
        </w:rPr>
        <w:t>,在市信息网站发布</w:t>
      </w:r>
      <w:r>
        <w:rPr>
          <w:rFonts w:ascii="仿宋_GB2312" w:eastAsia="仿宋_GB2312" w:hint="eastAsia"/>
          <w:sz w:val="32"/>
          <w:szCs w:val="32"/>
        </w:rPr>
        <w:t>信息</w:t>
      </w:r>
      <w:r w:rsidR="00B556FF">
        <w:rPr>
          <w:rFonts w:ascii="仿宋_GB2312" w:eastAsia="仿宋_GB2312"/>
          <w:sz w:val="32"/>
          <w:szCs w:val="32"/>
        </w:rPr>
        <w:t>40</w:t>
      </w:r>
      <w:r>
        <w:rPr>
          <w:rFonts w:ascii="仿宋_GB2312" w:eastAsia="仿宋_GB2312" w:hint="eastAsia"/>
          <w:sz w:val="32"/>
          <w:szCs w:val="32"/>
        </w:rPr>
        <w:t>条）。</w:t>
      </w:r>
      <w:r w:rsidRPr="009451CE">
        <w:rPr>
          <w:rFonts w:ascii="仿宋_GB2312" w:eastAsia="仿宋_GB2312" w:hint="eastAsia"/>
          <w:sz w:val="32"/>
          <w:szCs w:val="32"/>
        </w:rPr>
        <w:t>政府信息</w:t>
      </w:r>
      <w:r>
        <w:rPr>
          <w:rFonts w:ascii="仿宋_GB2312" w:eastAsia="仿宋_GB2312" w:hint="eastAsia"/>
          <w:sz w:val="32"/>
          <w:szCs w:val="32"/>
        </w:rPr>
        <w:t>和政务公开工作的全面性、时效性得到了有效提升。在依申请公开方面，</w:t>
      </w:r>
      <w:r w:rsidRPr="009451CE">
        <w:rPr>
          <w:rFonts w:ascii="仿宋_GB2312" w:eastAsia="仿宋_GB2312" w:hint="eastAsia"/>
          <w:sz w:val="32"/>
          <w:szCs w:val="32"/>
        </w:rPr>
        <w:t>今年以来，</w:t>
      </w:r>
      <w:r>
        <w:rPr>
          <w:rFonts w:ascii="仿宋_GB2312" w:eastAsia="仿宋_GB2312" w:hint="eastAsia"/>
          <w:sz w:val="32"/>
          <w:szCs w:val="32"/>
        </w:rPr>
        <w:t>区审计局</w:t>
      </w:r>
      <w:r w:rsidRPr="009451CE">
        <w:rPr>
          <w:rFonts w:ascii="仿宋_GB2312" w:eastAsia="仿宋_GB2312" w:hint="eastAsia"/>
          <w:sz w:val="32"/>
          <w:szCs w:val="32"/>
        </w:rPr>
        <w:t>收到信函申请依申请公开信息</w:t>
      </w:r>
      <w:r>
        <w:rPr>
          <w:rFonts w:ascii="仿宋_GB2312" w:eastAsia="仿宋_GB2312"/>
          <w:sz w:val="32"/>
          <w:szCs w:val="32"/>
        </w:rPr>
        <w:t>1</w:t>
      </w:r>
      <w:r w:rsidRPr="009451CE">
        <w:rPr>
          <w:rFonts w:ascii="仿宋_GB2312" w:eastAsia="仿宋_GB2312" w:hint="eastAsia"/>
          <w:sz w:val="32"/>
          <w:szCs w:val="32"/>
        </w:rPr>
        <w:t>件，按时予以答复，有效提高了政府工作的透明度，保证了广大群众的知情权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3E6533" w:rsidRPr="006F58D6" w:rsidRDefault="003E6533" w:rsidP="003E6533">
      <w:pPr>
        <w:spacing w:line="560" w:lineRule="exact"/>
        <w:ind w:firstLineChars="300" w:firstLine="960"/>
        <w:rPr>
          <w:rFonts w:ascii="黑体" w:eastAsia="黑体" w:hAnsi="黑体"/>
          <w:sz w:val="32"/>
          <w:szCs w:val="32"/>
        </w:rPr>
      </w:pPr>
      <w:r w:rsidRPr="006F58D6">
        <w:rPr>
          <w:rFonts w:ascii="黑体" w:eastAsia="黑体" w:hAnsi="黑体" w:hint="eastAsia"/>
          <w:sz w:val="32"/>
          <w:szCs w:val="32"/>
        </w:rPr>
        <w:t>二、主要做法</w:t>
      </w:r>
    </w:p>
    <w:p w:rsidR="003E6533" w:rsidRPr="006F58D6" w:rsidRDefault="003E6533" w:rsidP="003E653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01</w:t>
      </w:r>
      <w:r w:rsidR="00C46AFB"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年度</w:t>
      </w:r>
      <w:r w:rsidRPr="006F58D6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区审计局认真贯彻落实</w:t>
      </w:r>
      <w:r w:rsidRPr="00D14CB3">
        <w:rPr>
          <w:rFonts w:ascii="仿宋_GB2312" w:eastAsia="仿宋_GB2312"/>
          <w:sz w:val="32"/>
          <w:szCs w:val="32"/>
        </w:rPr>
        <w:t>《中华人民共和国政府信息公开条例》</w:t>
      </w:r>
      <w:r w:rsidRPr="006F58D6">
        <w:rPr>
          <w:rFonts w:ascii="仿宋_GB2312" w:eastAsia="仿宋_GB2312" w:hint="eastAsia"/>
          <w:sz w:val="32"/>
          <w:szCs w:val="32"/>
        </w:rPr>
        <w:t>精神，</w:t>
      </w:r>
      <w:r w:rsidRPr="0030243A">
        <w:rPr>
          <w:rFonts w:ascii="仿宋_GB2312" w:eastAsia="仿宋_GB2312" w:hint="eastAsia"/>
          <w:sz w:val="32"/>
          <w:szCs w:val="32"/>
        </w:rPr>
        <w:t>紧紧围绕《石景山区201</w:t>
      </w:r>
      <w:r w:rsidR="00C46AFB">
        <w:rPr>
          <w:rFonts w:ascii="仿宋_GB2312" w:eastAsia="仿宋_GB2312"/>
          <w:sz w:val="32"/>
          <w:szCs w:val="32"/>
        </w:rPr>
        <w:t>6</w:t>
      </w:r>
      <w:r w:rsidRPr="0030243A">
        <w:rPr>
          <w:rFonts w:ascii="仿宋_GB2312" w:eastAsia="仿宋_GB2312" w:hint="eastAsia"/>
          <w:sz w:val="32"/>
          <w:szCs w:val="32"/>
        </w:rPr>
        <w:t>年政务公</w:t>
      </w:r>
      <w:r w:rsidRPr="0030243A">
        <w:rPr>
          <w:rFonts w:ascii="仿宋_GB2312" w:eastAsia="仿宋_GB2312" w:hint="eastAsia"/>
          <w:sz w:val="32"/>
          <w:szCs w:val="32"/>
        </w:rPr>
        <w:lastRenderedPageBreak/>
        <w:t>开工作要点》</w:t>
      </w:r>
      <w:r>
        <w:rPr>
          <w:rFonts w:ascii="仿宋_GB2312" w:eastAsia="仿宋_GB2312" w:hint="eastAsia"/>
          <w:sz w:val="32"/>
          <w:szCs w:val="32"/>
        </w:rPr>
        <w:t>,</w:t>
      </w:r>
      <w:r w:rsidRPr="006F58D6">
        <w:rPr>
          <w:rFonts w:ascii="仿宋_GB2312" w:eastAsia="仿宋_GB2312" w:hint="eastAsia"/>
          <w:sz w:val="32"/>
          <w:szCs w:val="32"/>
        </w:rPr>
        <w:t>按照</w:t>
      </w:r>
      <w:r>
        <w:rPr>
          <w:rFonts w:ascii="仿宋_GB2312" w:eastAsia="仿宋_GB2312" w:hint="eastAsia"/>
          <w:sz w:val="32"/>
          <w:szCs w:val="32"/>
        </w:rPr>
        <w:t>区</w:t>
      </w:r>
      <w:r w:rsidRPr="006F58D6">
        <w:rPr>
          <w:rFonts w:ascii="仿宋_GB2312" w:eastAsia="仿宋_GB2312" w:hint="eastAsia"/>
          <w:sz w:val="32"/>
          <w:szCs w:val="32"/>
        </w:rPr>
        <w:t>政府信息公开工作的部署，积极推动政府信息</w:t>
      </w:r>
      <w:r>
        <w:rPr>
          <w:rFonts w:ascii="仿宋_GB2312" w:eastAsia="仿宋_GB2312" w:hint="eastAsia"/>
          <w:sz w:val="32"/>
          <w:szCs w:val="32"/>
        </w:rPr>
        <w:t>和政务</w:t>
      </w:r>
      <w:r w:rsidRPr="006F58D6">
        <w:rPr>
          <w:rFonts w:ascii="仿宋_GB2312" w:eastAsia="仿宋_GB2312" w:hint="eastAsia"/>
          <w:sz w:val="32"/>
          <w:szCs w:val="32"/>
        </w:rPr>
        <w:t>公开工作全面深入开展，主要做法如下：</w:t>
      </w:r>
    </w:p>
    <w:p w:rsidR="003E6533" w:rsidRPr="000D42F2" w:rsidRDefault="003E6533" w:rsidP="003E653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871B0">
        <w:rPr>
          <w:rFonts w:ascii="楷体_GB2312" w:eastAsia="楷体_GB2312" w:hint="eastAsia"/>
          <w:sz w:val="32"/>
          <w:szCs w:val="32"/>
        </w:rPr>
        <w:t>（一）强化机制建设，保障政府信息和政务公开工作规范运行。</w:t>
      </w:r>
      <w:r w:rsidRPr="000D42F2">
        <w:rPr>
          <w:rFonts w:ascii="仿宋_GB2312" w:eastAsia="仿宋_GB2312" w:hint="eastAsia"/>
          <w:sz w:val="32"/>
          <w:szCs w:val="32"/>
        </w:rPr>
        <w:t>局领导对政府信息公开工作十分重视，针对实际</w:t>
      </w:r>
      <w:r>
        <w:rPr>
          <w:rFonts w:ascii="仿宋_GB2312" w:eastAsia="仿宋_GB2312" w:hint="eastAsia"/>
          <w:sz w:val="32"/>
          <w:szCs w:val="32"/>
        </w:rPr>
        <w:t>情况，周密计划，完善了《石景山区审计局政府信息公开工作方案》。</w:t>
      </w:r>
      <w:r w:rsidRPr="000D42F2">
        <w:rPr>
          <w:rFonts w:ascii="仿宋_GB2312" w:eastAsia="仿宋_GB2312" w:hint="eastAsia"/>
          <w:sz w:val="32"/>
          <w:szCs w:val="32"/>
        </w:rPr>
        <w:t>成立</w:t>
      </w:r>
      <w:r>
        <w:rPr>
          <w:rFonts w:ascii="仿宋_GB2312" w:eastAsia="仿宋_GB2312" w:hint="eastAsia"/>
          <w:sz w:val="32"/>
          <w:szCs w:val="32"/>
        </w:rPr>
        <w:t>了</w:t>
      </w:r>
      <w:r w:rsidRPr="000D42F2">
        <w:rPr>
          <w:rFonts w:ascii="仿宋_GB2312" w:eastAsia="仿宋_GB2312" w:hint="eastAsia"/>
          <w:sz w:val="32"/>
          <w:szCs w:val="32"/>
        </w:rPr>
        <w:t>局长担任组长，主管副局长为副组长，各科室负责人为成员的政府信息</w:t>
      </w:r>
      <w:r>
        <w:rPr>
          <w:rFonts w:ascii="仿宋_GB2312" w:eastAsia="仿宋_GB2312" w:hint="eastAsia"/>
          <w:sz w:val="32"/>
          <w:szCs w:val="32"/>
        </w:rPr>
        <w:t>和政务</w:t>
      </w:r>
      <w:r w:rsidRPr="000D42F2">
        <w:rPr>
          <w:rFonts w:ascii="仿宋_GB2312" w:eastAsia="仿宋_GB2312" w:hint="eastAsia"/>
          <w:sz w:val="32"/>
          <w:szCs w:val="32"/>
        </w:rPr>
        <w:t>公开领导小组，</w:t>
      </w:r>
      <w:r>
        <w:rPr>
          <w:rFonts w:ascii="仿宋_GB2312" w:eastAsia="仿宋_GB2312" w:hint="eastAsia"/>
          <w:sz w:val="32"/>
          <w:szCs w:val="32"/>
        </w:rPr>
        <w:t>明确了</w:t>
      </w:r>
      <w:r>
        <w:rPr>
          <w:rFonts w:ascii="仿宋_GB2312" w:eastAsia="仿宋_GB2312"/>
          <w:sz w:val="32"/>
          <w:szCs w:val="32"/>
        </w:rPr>
        <w:t>主管科室和具体负责人</w:t>
      </w:r>
      <w:r>
        <w:rPr>
          <w:rFonts w:ascii="仿宋_GB2312" w:eastAsia="仿宋_GB2312" w:hint="eastAsia"/>
          <w:sz w:val="32"/>
          <w:szCs w:val="32"/>
        </w:rPr>
        <w:t>。全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三</w:t>
      </w:r>
      <w:r>
        <w:rPr>
          <w:rFonts w:ascii="仿宋_GB2312" w:eastAsia="仿宋_GB2312"/>
          <w:sz w:val="32"/>
          <w:szCs w:val="32"/>
        </w:rPr>
        <w:t>次</w:t>
      </w:r>
      <w:r>
        <w:rPr>
          <w:rFonts w:ascii="仿宋_GB2312" w:eastAsia="仿宋_GB2312" w:hint="eastAsia"/>
          <w:sz w:val="32"/>
          <w:szCs w:val="32"/>
        </w:rPr>
        <w:t>召开专题会议，主要领导、</w:t>
      </w:r>
      <w:r w:rsidRPr="000D42F2">
        <w:rPr>
          <w:rFonts w:ascii="仿宋_GB2312" w:eastAsia="仿宋_GB2312" w:hint="eastAsia"/>
          <w:sz w:val="32"/>
          <w:szCs w:val="32"/>
        </w:rPr>
        <w:t>主管领导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负责人</w:t>
      </w:r>
      <w:r w:rsidRPr="000D42F2">
        <w:rPr>
          <w:rFonts w:ascii="仿宋_GB2312" w:eastAsia="仿宋_GB2312" w:hint="eastAsia"/>
          <w:sz w:val="32"/>
          <w:szCs w:val="32"/>
        </w:rPr>
        <w:t>共同研究部署政府信息</w:t>
      </w:r>
      <w:r>
        <w:rPr>
          <w:rFonts w:ascii="仿宋_GB2312" w:eastAsia="仿宋_GB2312" w:hint="eastAsia"/>
          <w:sz w:val="32"/>
          <w:szCs w:val="32"/>
        </w:rPr>
        <w:t>和</w:t>
      </w:r>
      <w:r>
        <w:rPr>
          <w:rFonts w:ascii="仿宋_GB2312" w:eastAsia="仿宋_GB2312"/>
          <w:sz w:val="32"/>
          <w:szCs w:val="32"/>
        </w:rPr>
        <w:t>政务</w:t>
      </w:r>
      <w:r w:rsidRPr="000D42F2">
        <w:rPr>
          <w:rFonts w:ascii="仿宋_GB2312" w:eastAsia="仿宋_GB2312" w:hint="eastAsia"/>
          <w:sz w:val="32"/>
          <w:szCs w:val="32"/>
        </w:rPr>
        <w:t>公开工作。</w:t>
      </w:r>
      <w:r>
        <w:rPr>
          <w:rFonts w:ascii="仿宋_GB2312" w:eastAsia="仿宋_GB2312" w:hint="eastAsia"/>
          <w:sz w:val="32"/>
          <w:szCs w:val="32"/>
        </w:rPr>
        <w:t>实行</w:t>
      </w:r>
      <w:r>
        <w:rPr>
          <w:rFonts w:ascii="仿宋_GB2312" w:eastAsia="仿宋_GB2312"/>
          <w:sz w:val="32"/>
          <w:szCs w:val="32"/>
        </w:rPr>
        <w:t>全员信息工作机制</w:t>
      </w:r>
      <w:r>
        <w:rPr>
          <w:rFonts w:ascii="仿宋_GB2312" w:eastAsia="仿宋_GB2312" w:hint="eastAsia"/>
          <w:sz w:val="32"/>
          <w:szCs w:val="32"/>
        </w:rPr>
        <w:t>，将</w:t>
      </w:r>
      <w:r>
        <w:rPr>
          <w:rFonts w:ascii="仿宋_GB2312" w:eastAsia="仿宋_GB2312"/>
          <w:sz w:val="32"/>
          <w:szCs w:val="32"/>
        </w:rPr>
        <w:t>年度内</w:t>
      </w:r>
      <w:r>
        <w:rPr>
          <w:rFonts w:ascii="仿宋_GB2312" w:eastAsia="仿宋_GB2312" w:hint="eastAsia"/>
          <w:sz w:val="32"/>
          <w:szCs w:val="32"/>
        </w:rPr>
        <w:t>政府信息</w:t>
      </w:r>
      <w:r>
        <w:rPr>
          <w:rFonts w:ascii="仿宋_GB2312" w:eastAsia="仿宋_GB2312"/>
          <w:sz w:val="32"/>
          <w:szCs w:val="32"/>
        </w:rPr>
        <w:t>和政务</w:t>
      </w:r>
      <w:r>
        <w:rPr>
          <w:rFonts w:ascii="仿宋_GB2312" w:eastAsia="仿宋_GB2312" w:hint="eastAsia"/>
          <w:sz w:val="32"/>
          <w:szCs w:val="32"/>
        </w:rPr>
        <w:t>信息</w:t>
      </w:r>
      <w:r>
        <w:rPr>
          <w:rFonts w:ascii="仿宋_GB2312" w:eastAsia="仿宋_GB2312"/>
          <w:sz w:val="32"/>
          <w:szCs w:val="32"/>
        </w:rPr>
        <w:t>任务</w:t>
      </w:r>
      <w:r>
        <w:rPr>
          <w:rFonts w:ascii="仿宋_GB2312" w:eastAsia="仿宋_GB2312" w:hint="eastAsia"/>
          <w:sz w:val="32"/>
          <w:szCs w:val="32"/>
        </w:rPr>
        <w:t>，量化</w:t>
      </w:r>
      <w:r>
        <w:rPr>
          <w:rFonts w:ascii="仿宋_GB2312" w:eastAsia="仿宋_GB2312"/>
          <w:sz w:val="32"/>
          <w:szCs w:val="32"/>
        </w:rPr>
        <w:t>到科室</w:t>
      </w:r>
      <w:r>
        <w:rPr>
          <w:rFonts w:ascii="仿宋_GB2312" w:eastAsia="仿宋_GB2312" w:hint="eastAsia"/>
          <w:sz w:val="32"/>
          <w:szCs w:val="32"/>
        </w:rPr>
        <w:t>，明确各</w:t>
      </w:r>
      <w:r>
        <w:rPr>
          <w:rFonts w:ascii="仿宋_GB2312" w:eastAsia="仿宋_GB2312"/>
          <w:sz w:val="32"/>
          <w:szCs w:val="32"/>
        </w:rPr>
        <w:t>科室每周至少报送</w:t>
      </w:r>
      <w:r>
        <w:rPr>
          <w:rFonts w:ascii="仿宋_GB2312" w:eastAsia="仿宋_GB2312" w:hint="eastAsia"/>
          <w:sz w:val="32"/>
          <w:szCs w:val="32"/>
        </w:rPr>
        <w:t>2篇信息</w:t>
      </w:r>
      <w:r>
        <w:rPr>
          <w:rFonts w:ascii="仿宋_GB2312" w:eastAsia="仿宋_GB2312"/>
          <w:sz w:val="32"/>
          <w:szCs w:val="32"/>
        </w:rPr>
        <w:t>，由科室人员轮流完成</w:t>
      </w:r>
      <w:r>
        <w:rPr>
          <w:rFonts w:ascii="仿宋_GB2312" w:eastAsia="仿宋_GB2312" w:hint="eastAsia"/>
          <w:sz w:val="32"/>
          <w:szCs w:val="32"/>
        </w:rPr>
        <w:t>。领导小组定期通报</w:t>
      </w:r>
      <w:r>
        <w:rPr>
          <w:rFonts w:ascii="仿宋_GB2312" w:eastAsia="仿宋_GB2312"/>
          <w:sz w:val="32"/>
          <w:szCs w:val="32"/>
        </w:rPr>
        <w:t>讲评</w:t>
      </w:r>
      <w:r>
        <w:rPr>
          <w:rFonts w:ascii="仿宋_GB2312" w:eastAsia="仿宋_GB2312" w:hint="eastAsia"/>
          <w:sz w:val="32"/>
          <w:szCs w:val="32"/>
        </w:rPr>
        <w:t>各</w:t>
      </w:r>
      <w:r>
        <w:rPr>
          <w:rFonts w:ascii="仿宋_GB2312" w:eastAsia="仿宋_GB2312"/>
          <w:sz w:val="32"/>
          <w:szCs w:val="32"/>
        </w:rPr>
        <w:t>科室报送</w:t>
      </w:r>
      <w:r>
        <w:rPr>
          <w:rFonts w:ascii="仿宋_GB2312" w:eastAsia="仿宋_GB2312" w:hint="eastAsia"/>
          <w:sz w:val="32"/>
          <w:szCs w:val="32"/>
        </w:rPr>
        <w:t>政府信息</w:t>
      </w:r>
      <w:r>
        <w:rPr>
          <w:rFonts w:ascii="仿宋_GB2312" w:eastAsia="仿宋_GB2312"/>
          <w:sz w:val="32"/>
          <w:szCs w:val="32"/>
        </w:rPr>
        <w:t>和政务</w:t>
      </w:r>
      <w:r>
        <w:rPr>
          <w:rFonts w:ascii="仿宋_GB2312" w:eastAsia="仿宋_GB2312" w:hint="eastAsia"/>
          <w:sz w:val="32"/>
          <w:szCs w:val="32"/>
        </w:rPr>
        <w:t>信息情况</w:t>
      </w:r>
      <w:r>
        <w:rPr>
          <w:rFonts w:ascii="仿宋_GB2312" w:eastAsia="仿宋_GB2312"/>
          <w:sz w:val="32"/>
          <w:szCs w:val="32"/>
        </w:rPr>
        <w:t>。</w:t>
      </w:r>
    </w:p>
    <w:p w:rsidR="003E6533" w:rsidRPr="000D42F2" w:rsidRDefault="003E6533" w:rsidP="003E6533">
      <w:pPr>
        <w:widowControl/>
        <w:shd w:val="clear" w:color="auto" w:fill="FFFFFF"/>
        <w:adjustRightIn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D42F2">
        <w:rPr>
          <w:rFonts w:ascii="楷体_GB2312" w:eastAsia="楷体_GB2312" w:hint="eastAsia"/>
          <w:sz w:val="32"/>
          <w:szCs w:val="32"/>
        </w:rPr>
        <w:t>（二）完善制度，稳步推进</w:t>
      </w:r>
      <w:r w:rsidRPr="000D42F2">
        <w:rPr>
          <w:rFonts w:ascii="仿宋_GB2312" w:eastAsia="仿宋_GB2312" w:hint="eastAsia"/>
          <w:sz w:val="32"/>
          <w:szCs w:val="32"/>
        </w:rPr>
        <w:t>。根据区政府办公室和区保密局的相关工作要求，明确本单位负责政府信息</w:t>
      </w:r>
      <w:r>
        <w:rPr>
          <w:rFonts w:ascii="仿宋_GB2312" w:eastAsia="仿宋_GB2312" w:hint="eastAsia"/>
          <w:sz w:val="32"/>
          <w:szCs w:val="32"/>
        </w:rPr>
        <w:t>和</w:t>
      </w:r>
      <w:r>
        <w:rPr>
          <w:rFonts w:ascii="仿宋_GB2312" w:eastAsia="仿宋_GB2312"/>
          <w:sz w:val="32"/>
          <w:szCs w:val="32"/>
        </w:rPr>
        <w:t>政务</w:t>
      </w:r>
      <w:r w:rsidRPr="000D42F2">
        <w:rPr>
          <w:rFonts w:ascii="仿宋_GB2312" w:eastAsia="仿宋_GB2312" w:hint="eastAsia"/>
          <w:sz w:val="32"/>
          <w:szCs w:val="32"/>
        </w:rPr>
        <w:t>公开岗位职责及服务规范。进一步完善了相关制度，坚持把政府信息</w:t>
      </w:r>
      <w:r>
        <w:rPr>
          <w:rFonts w:ascii="仿宋_GB2312" w:eastAsia="仿宋_GB2312" w:hint="eastAsia"/>
          <w:sz w:val="32"/>
          <w:szCs w:val="32"/>
        </w:rPr>
        <w:t>和</w:t>
      </w:r>
      <w:r>
        <w:rPr>
          <w:rFonts w:ascii="仿宋_GB2312" w:eastAsia="仿宋_GB2312"/>
          <w:sz w:val="32"/>
          <w:szCs w:val="32"/>
        </w:rPr>
        <w:t>政务</w:t>
      </w:r>
      <w:r w:rsidRPr="000D42F2">
        <w:rPr>
          <w:rFonts w:ascii="仿宋_GB2312" w:eastAsia="仿宋_GB2312" w:hint="eastAsia"/>
          <w:sz w:val="32"/>
          <w:szCs w:val="32"/>
        </w:rPr>
        <w:t xml:space="preserve">公开工作纳入年度工作考核的一项重要内容。 </w:t>
      </w:r>
    </w:p>
    <w:p w:rsidR="003E6533" w:rsidRPr="000D42F2" w:rsidRDefault="003E6533" w:rsidP="003E6533">
      <w:pPr>
        <w:widowControl/>
        <w:shd w:val="clear" w:color="auto" w:fill="FFFFFF"/>
        <w:adjustRightIn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D42F2">
        <w:rPr>
          <w:rFonts w:ascii="楷体_GB2312" w:eastAsia="楷体_GB2312" w:hint="eastAsia"/>
          <w:sz w:val="32"/>
          <w:szCs w:val="32"/>
        </w:rPr>
        <w:t>（三）组织培训，开展工作</w:t>
      </w:r>
      <w:r w:rsidRPr="000D42F2">
        <w:rPr>
          <w:rFonts w:ascii="仿宋_GB2312" w:eastAsia="仿宋_GB2312" w:hint="eastAsia"/>
          <w:sz w:val="32"/>
          <w:szCs w:val="32"/>
        </w:rPr>
        <w:t>。为确保政府信息公开工作有条不紊的开展，进一步使全局上下充分认识到政府信息</w:t>
      </w:r>
      <w:r>
        <w:rPr>
          <w:rFonts w:ascii="仿宋_GB2312" w:eastAsia="仿宋_GB2312" w:hint="eastAsia"/>
          <w:sz w:val="32"/>
          <w:szCs w:val="32"/>
        </w:rPr>
        <w:t>和政务</w:t>
      </w:r>
      <w:r w:rsidRPr="000D42F2">
        <w:rPr>
          <w:rFonts w:ascii="仿宋_GB2312" w:eastAsia="仿宋_GB2312" w:hint="eastAsia"/>
          <w:sz w:val="32"/>
          <w:szCs w:val="32"/>
        </w:rPr>
        <w:t>公开工作的重要性，确保政府信息</w:t>
      </w:r>
      <w:r>
        <w:rPr>
          <w:rFonts w:ascii="仿宋_GB2312" w:eastAsia="仿宋_GB2312" w:hint="eastAsia"/>
          <w:sz w:val="32"/>
          <w:szCs w:val="32"/>
        </w:rPr>
        <w:t>和</w:t>
      </w:r>
      <w:r>
        <w:rPr>
          <w:rFonts w:ascii="仿宋_GB2312" w:eastAsia="仿宋_GB2312"/>
          <w:sz w:val="32"/>
          <w:szCs w:val="32"/>
        </w:rPr>
        <w:t>政务</w:t>
      </w:r>
      <w:r w:rsidRPr="000D42F2">
        <w:rPr>
          <w:rFonts w:ascii="仿宋_GB2312" w:eastAsia="仿宋_GB2312" w:hint="eastAsia"/>
          <w:sz w:val="32"/>
          <w:szCs w:val="32"/>
        </w:rPr>
        <w:t>公开工作的权威性、准确性、及时性，我局参加</w:t>
      </w:r>
      <w:r>
        <w:rPr>
          <w:rFonts w:ascii="仿宋_GB2312" w:eastAsia="仿宋_GB2312" w:hint="eastAsia"/>
          <w:sz w:val="32"/>
          <w:szCs w:val="32"/>
        </w:rPr>
        <w:t>了</w:t>
      </w:r>
      <w:r w:rsidRPr="000D42F2">
        <w:rPr>
          <w:rFonts w:ascii="仿宋_GB2312" w:eastAsia="仿宋_GB2312" w:hint="eastAsia"/>
          <w:sz w:val="32"/>
          <w:szCs w:val="32"/>
        </w:rPr>
        <w:t>市审计局、区政府信息</w:t>
      </w:r>
      <w:r>
        <w:rPr>
          <w:rFonts w:ascii="仿宋_GB2312" w:eastAsia="仿宋_GB2312" w:hint="eastAsia"/>
          <w:sz w:val="32"/>
          <w:szCs w:val="32"/>
        </w:rPr>
        <w:t>和</w:t>
      </w:r>
      <w:r>
        <w:rPr>
          <w:rFonts w:ascii="仿宋_GB2312" w:eastAsia="仿宋_GB2312"/>
          <w:sz w:val="32"/>
          <w:szCs w:val="32"/>
        </w:rPr>
        <w:t>政务</w:t>
      </w:r>
      <w:r w:rsidRPr="000D42F2">
        <w:rPr>
          <w:rFonts w:ascii="仿宋_GB2312" w:eastAsia="仿宋_GB2312" w:hint="eastAsia"/>
          <w:sz w:val="32"/>
          <w:szCs w:val="32"/>
        </w:rPr>
        <w:t>公开相关培训。政府信息</w:t>
      </w:r>
      <w:r>
        <w:rPr>
          <w:rFonts w:ascii="仿宋_GB2312" w:eastAsia="仿宋_GB2312" w:hint="eastAsia"/>
          <w:sz w:val="32"/>
          <w:szCs w:val="32"/>
        </w:rPr>
        <w:t>和</w:t>
      </w:r>
      <w:r>
        <w:rPr>
          <w:rFonts w:ascii="仿宋_GB2312" w:eastAsia="仿宋_GB2312"/>
          <w:sz w:val="32"/>
          <w:szCs w:val="32"/>
        </w:rPr>
        <w:t>政务</w:t>
      </w:r>
      <w:r w:rsidRPr="000D42F2">
        <w:rPr>
          <w:rFonts w:ascii="仿宋_GB2312" w:eastAsia="仿宋_GB2312" w:hint="eastAsia"/>
          <w:sz w:val="32"/>
          <w:szCs w:val="32"/>
        </w:rPr>
        <w:t>公开具体工作人员按要求认真学习用户手册，严格执行主动公开信息的公开内容、发布程序、公开方式和发布时限。坚持每</w:t>
      </w:r>
      <w:r>
        <w:rPr>
          <w:rFonts w:ascii="仿宋_GB2312" w:eastAsia="仿宋_GB2312" w:hint="eastAsia"/>
          <w:sz w:val="32"/>
          <w:szCs w:val="32"/>
        </w:rPr>
        <w:t>周</w:t>
      </w:r>
      <w:r w:rsidRPr="000D42F2">
        <w:rPr>
          <w:rFonts w:ascii="仿宋_GB2312" w:eastAsia="仿宋_GB2312" w:hint="eastAsia"/>
          <w:sz w:val="32"/>
          <w:szCs w:val="32"/>
        </w:rPr>
        <w:t>在北京市政府信</w:t>
      </w:r>
      <w:r w:rsidRPr="000D42F2">
        <w:rPr>
          <w:rFonts w:ascii="仿宋_GB2312" w:eastAsia="仿宋_GB2312" w:hint="eastAsia"/>
          <w:sz w:val="32"/>
          <w:szCs w:val="32"/>
        </w:rPr>
        <w:lastRenderedPageBreak/>
        <w:t>息公开管理系统</w:t>
      </w:r>
      <w:r>
        <w:rPr>
          <w:rFonts w:ascii="仿宋_GB2312" w:eastAsia="仿宋_GB2312" w:hint="eastAsia"/>
          <w:sz w:val="32"/>
          <w:szCs w:val="32"/>
        </w:rPr>
        <w:t>和</w:t>
      </w:r>
      <w:r>
        <w:rPr>
          <w:rFonts w:ascii="仿宋_GB2312" w:eastAsia="仿宋_GB2312"/>
          <w:sz w:val="32"/>
          <w:szCs w:val="32"/>
        </w:rPr>
        <w:t>市区信息网站</w:t>
      </w:r>
      <w:r w:rsidRPr="000D42F2">
        <w:rPr>
          <w:rFonts w:ascii="仿宋_GB2312" w:eastAsia="仿宋_GB2312" w:hint="eastAsia"/>
          <w:sz w:val="32"/>
          <w:szCs w:val="32"/>
        </w:rPr>
        <w:t>进行主动公开，并</w:t>
      </w:r>
      <w:r>
        <w:rPr>
          <w:rFonts w:ascii="仿宋_GB2312" w:eastAsia="仿宋_GB2312" w:hint="eastAsia"/>
          <w:sz w:val="32"/>
          <w:szCs w:val="32"/>
        </w:rPr>
        <w:t>定期</w:t>
      </w:r>
      <w:r w:rsidRPr="000D42F2">
        <w:rPr>
          <w:rFonts w:ascii="仿宋_GB2312" w:eastAsia="仿宋_GB2312" w:hint="eastAsia"/>
          <w:sz w:val="32"/>
          <w:szCs w:val="32"/>
        </w:rPr>
        <w:t>通过</w:t>
      </w:r>
      <w:r>
        <w:rPr>
          <w:rFonts w:ascii="仿宋_GB2312" w:eastAsia="仿宋_GB2312" w:hint="eastAsia"/>
          <w:sz w:val="32"/>
          <w:szCs w:val="32"/>
        </w:rPr>
        <w:t>局</w:t>
      </w:r>
      <w:r w:rsidRPr="000D42F2">
        <w:rPr>
          <w:rFonts w:ascii="仿宋_GB2312" w:eastAsia="仿宋_GB2312" w:hint="eastAsia"/>
          <w:sz w:val="32"/>
          <w:szCs w:val="32"/>
        </w:rPr>
        <w:t>网站公开部门预算执行审计结果和专项审计调查结果，做到政府信息的及时、准确、完整公开。</w:t>
      </w:r>
    </w:p>
    <w:p w:rsidR="003E6533" w:rsidRPr="000D42F2" w:rsidRDefault="003E6533" w:rsidP="003E6533">
      <w:pPr>
        <w:widowControl/>
        <w:shd w:val="clear" w:color="auto" w:fill="FFFFFF"/>
        <w:adjustRightIn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D42F2">
        <w:rPr>
          <w:rFonts w:ascii="楷体_GB2312" w:eastAsia="楷体_GB2312" w:hint="eastAsia"/>
          <w:sz w:val="32"/>
          <w:szCs w:val="32"/>
        </w:rPr>
        <w:t>（四）严格审查，规范工作。</w:t>
      </w:r>
      <w:r w:rsidRPr="000D42F2">
        <w:rPr>
          <w:rFonts w:ascii="仿宋_GB2312" w:eastAsia="仿宋_GB2312" w:hint="eastAsia"/>
          <w:sz w:val="32"/>
          <w:szCs w:val="32"/>
        </w:rPr>
        <w:t>严格信息发布审核制度,实行信息公开负责人、保密员、宣传员、主管局长四级审核制度，严把采集、审核、发布关，确保所发布信息内容的准确性和真实性。对涉及国家安全和个人隐私的信息内容坚持不予公开；对属于依申请公开的政府信息，严格按照工作程序执行，由信息公开工作具体工作人员负责受理，根据申请公开信息内容，经办公室负责人审核后报分管领导审批后按要求进行答复。</w:t>
      </w:r>
    </w:p>
    <w:p w:rsidR="003E6533" w:rsidRPr="006F58D6" w:rsidRDefault="003E6533" w:rsidP="003E653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5019A">
        <w:rPr>
          <w:rFonts w:ascii="楷体_GB2312" w:eastAsia="楷体_GB2312" w:hint="eastAsia"/>
          <w:sz w:val="32"/>
          <w:szCs w:val="32"/>
        </w:rPr>
        <w:t>（五）强化监督考核，促进政府信息和政务公开工作落实。</w:t>
      </w:r>
      <w:r w:rsidRPr="006F58D6">
        <w:rPr>
          <w:rFonts w:ascii="仿宋_GB2312" w:eastAsia="仿宋_GB2312" w:hint="eastAsia"/>
          <w:sz w:val="32"/>
          <w:szCs w:val="32"/>
        </w:rPr>
        <w:t>根据</w:t>
      </w:r>
      <w:r>
        <w:rPr>
          <w:rFonts w:ascii="仿宋_GB2312" w:eastAsia="仿宋_GB2312" w:hint="eastAsia"/>
          <w:sz w:val="32"/>
          <w:szCs w:val="32"/>
        </w:rPr>
        <w:t>区政府</w:t>
      </w:r>
      <w:r w:rsidRPr="006F58D6">
        <w:rPr>
          <w:rFonts w:ascii="仿宋_GB2312" w:eastAsia="仿宋_GB2312" w:hint="eastAsia"/>
          <w:sz w:val="32"/>
          <w:szCs w:val="32"/>
        </w:rPr>
        <w:t>考核要求，定期开展政府信息</w:t>
      </w:r>
      <w:r>
        <w:rPr>
          <w:rFonts w:ascii="仿宋_GB2312" w:eastAsia="仿宋_GB2312" w:hint="eastAsia"/>
          <w:sz w:val="32"/>
          <w:szCs w:val="32"/>
        </w:rPr>
        <w:t>和</w:t>
      </w:r>
      <w:r>
        <w:rPr>
          <w:rFonts w:ascii="仿宋_GB2312" w:eastAsia="仿宋_GB2312"/>
          <w:sz w:val="32"/>
          <w:szCs w:val="32"/>
        </w:rPr>
        <w:t>政务</w:t>
      </w:r>
      <w:r w:rsidRPr="006F58D6">
        <w:rPr>
          <w:rFonts w:ascii="仿宋_GB2312" w:eastAsia="仿宋_GB2312" w:hint="eastAsia"/>
          <w:sz w:val="32"/>
          <w:szCs w:val="32"/>
        </w:rPr>
        <w:t>公开网上巡查工作，通过巡查及时纠正政府信息</w:t>
      </w:r>
      <w:r>
        <w:rPr>
          <w:rFonts w:ascii="仿宋_GB2312" w:eastAsia="仿宋_GB2312" w:hint="eastAsia"/>
          <w:sz w:val="32"/>
          <w:szCs w:val="32"/>
        </w:rPr>
        <w:t>和</w:t>
      </w:r>
      <w:r>
        <w:rPr>
          <w:rFonts w:ascii="仿宋_GB2312" w:eastAsia="仿宋_GB2312"/>
          <w:sz w:val="32"/>
          <w:szCs w:val="32"/>
        </w:rPr>
        <w:t>政务</w:t>
      </w:r>
      <w:r w:rsidRPr="006F58D6">
        <w:rPr>
          <w:rFonts w:ascii="仿宋_GB2312" w:eastAsia="仿宋_GB2312" w:hint="eastAsia"/>
          <w:sz w:val="32"/>
          <w:szCs w:val="32"/>
        </w:rPr>
        <w:t>公开落实不到位的现象，以检查促问题整改，以</w:t>
      </w:r>
      <w:r>
        <w:rPr>
          <w:rFonts w:ascii="仿宋_GB2312" w:eastAsia="仿宋_GB2312" w:hint="eastAsia"/>
          <w:sz w:val="32"/>
          <w:szCs w:val="32"/>
        </w:rPr>
        <w:t>整改</w:t>
      </w:r>
      <w:r w:rsidRPr="006F58D6">
        <w:rPr>
          <w:rFonts w:ascii="仿宋_GB2312" w:eastAsia="仿宋_GB2312" w:hint="eastAsia"/>
          <w:sz w:val="32"/>
          <w:szCs w:val="32"/>
        </w:rPr>
        <w:t>促工作落实，形成了比较合理的</w:t>
      </w:r>
      <w:r>
        <w:rPr>
          <w:rFonts w:ascii="仿宋_GB2312" w:eastAsia="仿宋_GB2312" w:hint="eastAsia"/>
          <w:sz w:val="32"/>
          <w:szCs w:val="32"/>
        </w:rPr>
        <w:t>巡查</w:t>
      </w:r>
      <w:r w:rsidRPr="006F58D6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整改</w:t>
      </w:r>
      <w:r w:rsidRPr="006F58D6">
        <w:rPr>
          <w:rFonts w:ascii="仿宋_GB2312" w:eastAsia="仿宋_GB2312" w:hint="eastAsia"/>
          <w:sz w:val="32"/>
          <w:szCs w:val="32"/>
        </w:rPr>
        <w:t>机制。</w:t>
      </w:r>
    </w:p>
    <w:p w:rsidR="003E6533" w:rsidRDefault="003E6533" w:rsidP="003E653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75019A">
        <w:rPr>
          <w:rFonts w:ascii="楷体_GB2312" w:eastAsia="楷体_GB2312" w:hint="eastAsia"/>
          <w:sz w:val="32"/>
          <w:szCs w:val="32"/>
        </w:rPr>
        <w:t>（六）强化目录建设，推进政府网站信息内容建设。</w:t>
      </w:r>
      <w:r w:rsidRPr="006F58D6">
        <w:rPr>
          <w:rFonts w:ascii="仿宋_GB2312" w:eastAsia="仿宋_GB2312" w:hint="eastAsia"/>
          <w:sz w:val="32"/>
          <w:szCs w:val="32"/>
        </w:rPr>
        <w:t>根据《</w:t>
      </w:r>
      <w:r w:rsidRPr="00CF47D7">
        <w:rPr>
          <w:rFonts w:ascii="仿宋_GB2312" w:eastAsia="仿宋_GB2312" w:hint="eastAsia"/>
          <w:sz w:val="32"/>
          <w:szCs w:val="32"/>
        </w:rPr>
        <w:t>北京市2017年度区政府绩效管理考评细则</w:t>
      </w:r>
      <w:r w:rsidRPr="006F58D6">
        <w:rPr>
          <w:rFonts w:ascii="仿宋_GB2312" w:eastAsia="仿宋_GB2312" w:hint="eastAsia"/>
          <w:sz w:val="32"/>
          <w:szCs w:val="32"/>
        </w:rPr>
        <w:t>》要求，</w:t>
      </w:r>
      <w:r>
        <w:rPr>
          <w:rFonts w:ascii="仿宋_GB2312" w:eastAsia="仿宋_GB2312" w:hint="eastAsia"/>
          <w:sz w:val="32"/>
          <w:szCs w:val="32"/>
        </w:rPr>
        <w:t>积极主动向</w:t>
      </w:r>
      <w:r>
        <w:rPr>
          <w:rFonts w:ascii="仿宋_GB2312" w:eastAsia="仿宋_GB2312"/>
          <w:sz w:val="32"/>
          <w:szCs w:val="32"/>
        </w:rPr>
        <w:t>区政府信息公开办公</w:t>
      </w:r>
      <w:r>
        <w:rPr>
          <w:rFonts w:ascii="仿宋_GB2312" w:eastAsia="仿宋_GB2312" w:hint="eastAsia"/>
          <w:sz w:val="32"/>
          <w:szCs w:val="32"/>
        </w:rPr>
        <w:t>室和</w:t>
      </w:r>
      <w:r>
        <w:rPr>
          <w:rFonts w:ascii="仿宋_GB2312" w:eastAsia="仿宋_GB2312"/>
          <w:sz w:val="32"/>
          <w:szCs w:val="32"/>
        </w:rPr>
        <w:t>区经信委主管部门反映情况</w:t>
      </w:r>
      <w:r>
        <w:rPr>
          <w:rFonts w:ascii="仿宋_GB2312" w:eastAsia="仿宋_GB2312" w:hint="eastAsia"/>
          <w:sz w:val="32"/>
          <w:szCs w:val="32"/>
        </w:rPr>
        <w:t>，开设了</w:t>
      </w:r>
      <w:r w:rsidRPr="007A1760">
        <w:rPr>
          <w:rFonts w:ascii="仿宋_GB2312" w:eastAsia="仿宋_GB2312" w:hint="eastAsia"/>
          <w:sz w:val="32"/>
          <w:szCs w:val="32"/>
        </w:rPr>
        <w:t>互动交流、解读回应栏目。</w:t>
      </w:r>
    </w:p>
    <w:p w:rsidR="003E6533" w:rsidRPr="00692BE1" w:rsidRDefault="003E6533" w:rsidP="00E05788">
      <w:pPr>
        <w:rPr>
          <w:rFonts w:ascii="仿宋_GB2312" w:eastAsia="仿宋_GB2312"/>
          <w:sz w:val="32"/>
          <w:szCs w:val="32"/>
        </w:rPr>
      </w:pPr>
      <w:r w:rsidRPr="00A8125F">
        <w:rPr>
          <w:rFonts w:ascii="黑体" w:eastAsia="黑体" w:hAnsi="黑体" w:hint="eastAsia"/>
          <w:sz w:val="32"/>
          <w:szCs w:val="32"/>
        </w:rPr>
        <w:t xml:space="preserve"> </w:t>
      </w:r>
      <w:r w:rsidRPr="00A8125F">
        <w:rPr>
          <w:rFonts w:ascii="黑体" w:eastAsia="黑体" w:hAnsi="黑体"/>
          <w:sz w:val="32"/>
          <w:szCs w:val="32"/>
        </w:rPr>
        <w:t xml:space="preserve">   </w:t>
      </w:r>
    </w:p>
    <w:p w:rsidR="00843BEA" w:rsidRPr="00692BE1" w:rsidRDefault="00843BEA" w:rsidP="003E6533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sectPr w:rsidR="00843BEA" w:rsidRPr="00692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E88" w:rsidRDefault="003C4E88" w:rsidP="002352D1">
      <w:r>
        <w:separator/>
      </w:r>
    </w:p>
  </w:endnote>
  <w:endnote w:type="continuationSeparator" w:id="0">
    <w:p w:rsidR="003C4E88" w:rsidRDefault="003C4E88" w:rsidP="00235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E88" w:rsidRDefault="003C4E88" w:rsidP="002352D1">
      <w:r>
        <w:separator/>
      </w:r>
    </w:p>
  </w:footnote>
  <w:footnote w:type="continuationSeparator" w:id="0">
    <w:p w:rsidR="003C4E88" w:rsidRDefault="003C4E88" w:rsidP="00235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119"/>
    <w:rsid w:val="00024AB8"/>
    <w:rsid w:val="000833FE"/>
    <w:rsid w:val="00094A5F"/>
    <w:rsid w:val="000A0383"/>
    <w:rsid w:val="000A221E"/>
    <w:rsid w:val="000D0451"/>
    <w:rsid w:val="000D42F2"/>
    <w:rsid w:val="0010156A"/>
    <w:rsid w:val="0011638D"/>
    <w:rsid w:val="00170241"/>
    <w:rsid w:val="0017044E"/>
    <w:rsid w:val="00170F46"/>
    <w:rsid w:val="001C37A0"/>
    <w:rsid w:val="001D74AA"/>
    <w:rsid w:val="0022141B"/>
    <w:rsid w:val="00221471"/>
    <w:rsid w:val="00221BD7"/>
    <w:rsid w:val="002243FA"/>
    <w:rsid w:val="00226FA7"/>
    <w:rsid w:val="002352D1"/>
    <w:rsid w:val="002453E5"/>
    <w:rsid w:val="00265B22"/>
    <w:rsid w:val="002A7301"/>
    <w:rsid w:val="002C328E"/>
    <w:rsid w:val="002F4AE2"/>
    <w:rsid w:val="0030243A"/>
    <w:rsid w:val="00304649"/>
    <w:rsid w:val="00323ABA"/>
    <w:rsid w:val="00336D9E"/>
    <w:rsid w:val="003539F6"/>
    <w:rsid w:val="00397724"/>
    <w:rsid w:val="003B3A97"/>
    <w:rsid w:val="003C3FF3"/>
    <w:rsid w:val="003C4E88"/>
    <w:rsid w:val="003E6533"/>
    <w:rsid w:val="0042130F"/>
    <w:rsid w:val="004378CC"/>
    <w:rsid w:val="0046539E"/>
    <w:rsid w:val="00483F2C"/>
    <w:rsid w:val="004C0BB0"/>
    <w:rsid w:val="004D7EDD"/>
    <w:rsid w:val="004E17FB"/>
    <w:rsid w:val="004F2262"/>
    <w:rsid w:val="00504E5E"/>
    <w:rsid w:val="00511F28"/>
    <w:rsid w:val="005271EF"/>
    <w:rsid w:val="00534B4B"/>
    <w:rsid w:val="00540FFE"/>
    <w:rsid w:val="00542CFF"/>
    <w:rsid w:val="005608B5"/>
    <w:rsid w:val="00566733"/>
    <w:rsid w:val="00595EBB"/>
    <w:rsid w:val="00597849"/>
    <w:rsid w:val="005B1248"/>
    <w:rsid w:val="00613FF4"/>
    <w:rsid w:val="006163CC"/>
    <w:rsid w:val="00617D5B"/>
    <w:rsid w:val="00621D29"/>
    <w:rsid w:val="00681790"/>
    <w:rsid w:val="006849CC"/>
    <w:rsid w:val="00692BE1"/>
    <w:rsid w:val="00693D1D"/>
    <w:rsid w:val="006C117D"/>
    <w:rsid w:val="006C6D5B"/>
    <w:rsid w:val="006D3B55"/>
    <w:rsid w:val="006F58D6"/>
    <w:rsid w:val="00724A82"/>
    <w:rsid w:val="0073421B"/>
    <w:rsid w:val="007348E9"/>
    <w:rsid w:val="007572DC"/>
    <w:rsid w:val="00780ED0"/>
    <w:rsid w:val="007A1760"/>
    <w:rsid w:val="007D2B32"/>
    <w:rsid w:val="007F12EE"/>
    <w:rsid w:val="0080079C"/>
    <w:rsid w:val="00802B71"/>
    <w:rsid w:val="00826CA7"/>
    <w:rsid w:val="00843BEA"/>
    <w:rsid w:val="008716F4"/>
    <w:rsid w:val="00882192"/>
    <w:rsid w:val="008871B0"/>
    <w:rsid w:val="00890A3F"/>
    <w:rsid w:val="008A737F"/>
    <w:rsid w:val="00900FB1"/>
    <w:rsid w:val="0090556C"/>
    <w:rsid w:val="0093071F"/>
    <w:rsid w:val="00942196"/>
    <w:rsid w:val="0094496E"/>
    <w:rsid w:val="009451CE"/>
    <w:rsid w:val="009462DB"/>
    <w:rsid w:val="009B4781"/>
    <w:rsid w:val="009F4A0A"/>
    <w:rsid w:val="009F6F0F"/>
    <w:rsid w:val="00A6238E"/>
    <w:rsid w:val="00A8125F"/>
    <w:rsid w:val="00AC43D4"/>
    <w:rsid w:val="00AE1B8C"/>
    <w:rsid w:val="00AE7CD1"/>
    <w:rsid w:val="00B47AAE"/>
    <w:rsid w:val="00B556FF"/>
    <w:rsid w:val="00B82C56"/>
    <w:rsid w:val="00BC357D"/>
    <w:rsid w:val="00BE616D"/>
    <w:rsid w:val="00C46AFB"/>
    <w:rsid w:val="00C56A4F"/>
    <w:rsid w:val="00C7070A"/>
    <w:rsid w:val="00C72AC6"/>
    <w:rsid w:val="00C92CAB"/>
    <w:rsid w:val="00CA0D5D"/>
    <w:rsid w:val="00CB0BF5"/>
    <w:rsid w:val="00CF47D7"/>
    <w:rsid w:val="00D14CB3"/>
    <w:rsid w:val="00D24764"/>
    <w:rsid w:val="00D553F7"/>
    <w:rsid w:val="00D60119"/>
    <w:rsid w:val="00D62CD2"/>
    <w:rsid w:val="00D9197A"/>
    <w:rsid w:val="00DA3FD8"/>
    <w:rsid w:val="00DC67AE"/>
    <w:rsid w:val="00DF77A6"/>
    <w:rsid w:val="00E05788"/>
    <w:rsid w:val="00E557DF"/>
    <w:rsid w:val="00E63138"/>
    <w:rsid w:val="00E70597"/>
    <w:rsid w:val="00E73803"/>
    <w:rsid w:val="00E937A9"/>
    <w:rsid w:val="00F216C5"/>
    <w:rsid w:val="00F44721"/>
    <w:rsid w:val="00F648A2"/>
    <w:rsid w:val="00FD4051"/>
    <w:rsid w:val="00F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DEA5DB-75CC-4915-9090-C5ED0E0D0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2D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352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2352D1"/>
    <w:rPr>
      <w:kern w:val="2"/>
      <w:sz w:val="18"/>
      <w:szCs w:val="18"/>
    </w:rPr>
  </w:style>
  <w:style w:type="paragraph" w:styleId="a4">
    <w:name w:val="footer"/>
    <w:basedOn w:val="a"/>
    <w:link w:val="Char0"/>
    <w:rsid w:val="002352D1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2352D1"/>
    <w:rPr>
      <w:kern w:val="2"/>
      <w:sz w:val="18"/>
      <w:szCs w:val="18"/>
    </w:rPr>
  </w:style>
  <w:style w:type="character" w:styleId="a5">
    <w:name w:val="Emphasis"/>
    <w:basedOn w:val="a0"/>
    <w:uiPriority w:val="20"/>
    <w:qFormat/>
    <w:rsid w:val="003C3F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6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932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609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8230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662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077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41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4077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427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335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41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927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511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439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659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3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6180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206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486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442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441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55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48935-32E1-4EC9-92D7-F1EEFA4A6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3</Pages>
  <Words>233</Words>
  <Characters>1330</Characters>
  <Application>Microsoft Office Word</Application>
  <DocSecurity>0</DocSecurity>
  <Lines>11</Lines>
  <Paragraphs>3</Paragraphs>
  <ScaleCrop>false</ScaleCrop>
  <Company>Lenovo</Company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邵建设</dc:creator>
  <cp:keywords/>
  <dc:description/>
  <cp:lastModifiedBy>邵建设</cp:lastModifiedBy>
  <cp:revision>198</cp:revision>
  <dcterms:created xsi:type="dcterms:W3CDTF">2017-10-31T03:50:00Z</dcterms:created>
  <dcterms:modified xsi:type="dcterms:W3CDTF">2020-04-21T01:57:00Z</dcterms:modified>
</cp:coreProperties>
</file>