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3F" w:rsidRPr="00CC363F" w:rsidRDefault="008F0182" w:rsidP="004D1499">
      <w:pPr>
        <w:ind w:firstLine="640"/>
        <w:rPr>
          <w:rFonts w:ascii="方正小标宋简体" w:eastAsia="方正小标宋简体"/>
          <w:sz w:val="44"/>
          <w:szCs w:val="44"/>
        </w:rPr>
      </w:pPr>
      <w:r>
        <w:rPr>
          <w:rFonts w:ascii="仿宋_GB2312" w:eastAsia="仿宋_GB2312" w:hAnsi="Calibri" w:cs="Times New Roman" w:hint="eastAsia"/>
          <w:sz w:val="32"/>
          <w:szCs w:val="32"/>
        </w:rPr>
        <w:t xml:space="preserve"> </w:t>
      </w:r>
    </w:p>
    <w:p w:rsidR="00CC363F" w:rsidRDefault="00CC363F" w:rsidP="00193736">
      <w:pPr>
        <w:ind w:firstLineChars="45" w:firstLine="198"/>
        <w:jc w:val="center"/>
        <w:rPr>
          <w:rFonts w:ascii="方正小标宋简体" w:eastAsia="方正小标宋简体"/>
          <w:sz w:val="44"/>
          <w:szCs w:val="44"/>
        </w:rPr>
      </w:pPr>
      <w:r w:rsidRPr="00CC363F">
        <w:rPr>
          <w:rFonts w:ascii="方正小标宋简体" w:eastAsia="方正小标宋简体" w:hint="eastAsia"/>
          <w:sz w:val="44"/>
          <w:szCs w:val="44"/>
        </w:rPr>
        <w:t>石景山区人民政府集体经济办公室</w:t>
      </w:r>
    </w:p>
    <w:p w:rsidR="00CC363F" w:rsidRPr="00CC363F" w:rsidRDefault="00CC363F" w:rsidP="00193736">
      <w:pPr>
        <w:ind w:firstLineChars="45" w:firstLine="198"/>
        <w:jc w:val="center"/>
        <w:rPr>
          <w:rFonts w:ascii="方正小标宋简体" w:eastAsia="方正小标宋简体"/>
          <w:sz w:val="44"/>
          <w:szCs w:val="44"/>
        </w:rPr>
      </w:pPr>
      <w:r w:rsidRPr="00CC363F">
        <w:rPr>
          <w:rFonts w:ascii="方正小标宋简体" w:eastAsia="方正小标宋简体" w:hAnsi="Calibri" w:cs="Times New Roman" w:hint="eastAsia"/>
          <w:sz w:val="44"/>
          <w:szCs w:val="44"/>
        </w:rPr>
        <w:t>2017年政府信息公开工作年度报告</w:t>
      </w:r>
    </w:p>
    <w:p w:rsidR="00CC363F" w:rsidRPr="009F0A90" w:rsidRDefault="00CC363F" w:rsidP="00193736">
      <w:pPr>
        <w:ind w:firstLineChars="45" w:firstLine="198"/>
        <w:contextualSpacing/>
        <w:jc w:val="center"/>
        <w:rPr>
          <w:rFonts w:ascii="仿宋_GB2312" w:eastAsia="仿宋_GB2312" w:hAnsi="仿宋_GB2312" w:cs="仿宋_GB2312"/>
          <w:sz w:val="32"/>
          <w:szCs w:val="32"/>
        </w:rPr>
      </w:pPr>
      <w:r>
        <w:rPr>
          <w:rFonts w:ascii="仿宋_GB2312" w:eastAsia="仿宋_GB2312" w:hAnsi="宋体" w:cs="Times New Roman" w:hint="eastAsia"/>
          <w:sz w:val="44"/>
          <w:szCs w:val="44"/>
        </w:rPr>
        <w:t>（</w:t>
      </w:r>
      <w:r>
        <w:rPr>
          <w:rFonts w:ascii="仿宋_GB2312" w:eastAsia="仿宋_GB2312" w:hAnsi="Calibri" w:cs="Times New Roman" w:hint="eastAsia"/>
          <w:sz w:val="32"/>
          <w:szCs w:val="32"/>
        </w:rPr>
        <w:t>201</w:t>
      </w:r>
      <w:r>
        <w:rPr>
          <w:rFonts w:ascii="仿宋_GB2312" w:eastAsia="仿宋_GB2312" w:hint="eastAsia"/>
          <w:sz w:val="32"/>
          <w:szCs w:val="32"/>
        </w:rPr>
        <w:t>8</w:t>
      </w:r>
      <w:r w:rsidRPr="00AB4805">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sidRPr="00AB4805">
        <w:rPr>
          <w:rFonts w:ascii="仿宋_GB2312" w:eastAsia="仿宋_GB2312" w:hAnsi="仿宋_GB2312" w:cs="仿宋_GB2312" w:hint="eastAsia"/>
          <w:sz w:val="32"/>
          <w:szCs w:val="32"/>
        </w:rPr>
        <w:t>月</w:t>
      </w:r>
      <w:r>
        <w:rPr>
          <w:rFonts w:ascii="仿宋_GB2312" w:eastAsia="仿宋_GB2312" w:hAnsi="宋体" w:cs="Times New Roman" w:hint="eastAsia"/>
          <w:sz w:val="44"/>
          <w:szCs w:val="44"/>
        </w:rPr>
        <w:t>）</w:t>
      </w:r>
    </w:p>
    <w:p w:rsidR="00CC363F" w:rsidRDefault="00CC363F" w:rsidP="00193736">
      <w:pPr>
        <w:ind w:firstLine="640"/>
        <w:contextualSpacing/>
        <w:rPr>
          <w:rFonts w:ascii="仿宋_GB2312" w:eastAsia="仿宋_GB2312" w:hAnsi="宋体" w:cs="Times New Roman"/>
          <w:sz w:val="32"/>
          <w:szCs w:val="32"/>
        </w:rPr>
      </w:pPr>
    </w:p>
    <w:p w:rsidR="00CC363F" w:rsidRPr="00736C75" w:rsidRDefault="00CC363F" w:rsidP="00193736">
      <w:pPr>
        <w:ind w:firstLineChars="62" w:firstLine="199"/>
        <w:contextualSpacing/>
        <w:jc w:val="center"/>
        <w:rPr>
          <w:rFonts w:ascii="仿宋_GB2312" w:eastAsia="仿宋_GB2312" w:hAnsi="Calibri" w:cs="Times New Roman"/>
          <w:b/>
          <w:sz w:val="32"/>
          <w:szCs w:val="32"/>
        </w:rPr>
      </w:pPr>
      <w:r w:rsidRPr="00736C75">
        <w:rPr>
          <w:rFonts w:ascii="仿宋_GB2312" w:eastAsia="仿宋_GB2312" w:hAnsi="宋体" w:cs="Times New Roman" w:hint="eastAsia"/>
          <w:b/>
          <w:sz w:val="32"/>
          <w:szCs w:val="32"/>
        </w:rPr>
        <w:t>引言</w:t>
      </w:r>
    </w:p>
    <w:p w:rsidR="00CC363F" w:rsidRDefault="00193736" w:rsidP="00193736">
      <w:pPr>
        <w:widowControl/>
        <w:shd w:val="clear" w:color="auto" w:fill="FFFFFF"/>
        <w:snapToGrid w:val="0"/>
        <w:ind w:firstLineChars="0" w:firstLine="0"/>
        <w:rPr>
          <w:rFonts w:ascii="仿宋_GB2312" w:eastAsia="仿宋_GB2312" w:hAnsi="宋体" w:cs="Times New Roman"/>
          <w:sz w:val="32"/>
          <w:szCs w:val="32"/>
        </w:rPr>
      </w:pPr>
      <w:r>
        <w:rPr>
          <w:rFonts w:ascii="仿宋_GB2312" w:eastAsia="仿宋_GB2312" w:hAnsi="宋体" w:cs="Times New Roman" w:hint="eastAsia"/>
          <w:sz w:val="32"/>
          <w:szCs w:val="32"/>
        </w:rPr>
        <w:t xml:space="preserve">    </w:t>
      </w:r>
      <w:r w:rsidR="00CC363F">
        <w:rPr>
          <w:rFonts w:ascii="仿宋_GB2312" w:eastAsia="仿宋_GB2312" w:hAnsi="宋体" w:cs="Times New Roman" w:hint="eastAsia"/>
          <w:sz w:val="32"/>
          <w:szCs w:val="32"/>
        </w:rPr>
        <w:t>本报告是</w:t>
      </w:r>
      <w:r w:rsidR="00CC363F" w:rsidRPr="00FF54D2">
        <w:rPr>
          <w:rFonts w:ascii="仿宋_GB2312" w:eastAsia="仿宋_GB2312" w:hAnsi="宋体" w:cs="Times New Roman" w:hint="eastAsia"/>
          <w:sz w:val="32"/>
          <w:szCs w:val="32"/>
        </w:rPr>
        <w:t>根据《中华人民共和国政府信息公开条例》</w:t>
      </w:r>
      <w:r w:rsidR="004E63FB">
        <w:rPr>
          <w:rFonts w:ascii="仿宋_GB2312" w:eastAsia="仿宋_GB2312" w:hAnsi="宋体" w:cs="Times New Roman" w:hint="eastAsia"/>
          <w:sz w:val="32"/>
          <w:szCs w:val="32"/>
        </w:rPr>
        <w:t>（以下简称</w:t>
      </w:r>
      <w:r w:rsidR="004E63FB" w:rsidRPr="00FF54D2">
        <w:rPr>
          <w:rFonts w:ascii="仿宋_GB2312" w:eastAsia="仿宋_GB2312" w:hAnsi="宋体" w:cs="Times New Roman" w:hint="eastAsia"/>
          <w:sz w:val="32"/>
          <w:szCs w:val="32"/>
        </w:rPr>
        <w:t>《条例》</w:t>
      </w:r>
      <w:r w:rsidR="004E63FB">
        <w:rPr>
          <w:rFonts w:ascii="仿宋_GB2312" w:eastAsia="仿宋_GB2312" w:hAnsi="宋体" w:cs="Times New Roman" w:hint="eastAsia"/>
          <w:sz w:val="32"/>
          <w:szCs w:val="32"/>
        </w:rPr>
        <w:t>）和《</w:t>
      </w:r>
      <w:r w:rsidR="004E63FB" w:rsidRPr="004E63FB">
        <w:rPr>
          <w:rFonts w:ascii="仿宋_GB2312" w:eastAsia="仿宋_GB2312" w:hAnsi="宋体" w:cs="Times New Roman" w:hint="eastAsia"/>
          <w:sz w:val="32"/>
          <w:szCs w:val="32"/>
        </w:rPr>
        <w:t>北京市石景山区2017年政务公开工作要点</w:t>
      </w:r>
      <w:r w:rsidR="004E63FB">
        <w:rPr>
          <w:rFonts w:ascii="仿宋_GB2312" w:eastAsia="仿宋_GB2312" w:hAnsi="宋体" w:cs="Times New Roman" w:hint="eastAsia"/>
          <w:sz w:val="32"/>
          <w:szCs w:val="32"/>
        </w:rPr>
        <w:t>》</w:t>
      </w:r>
      <w:r w:rsidR="00CC363F">
        <w:rPr>
          <w:rFonts w:ascii="仿宋_GB2312" w:eastAsia="仿宋_GB2312" w:hAnsi="宋体" w:cs="Times New Roman" w:hint="eastAsia"/>
          <w:sz w:val="32"/>
          <w:szCs w:val="32"/>
        </w:rPr>
        <w:t>要求</w:t>
      </w:r>
      <w:r w:rsidR="00CC363F" w:rsidRPr="00516F8E">
        <w:rPr>
          <w:rFonts w:ascii="仿宋_GB2312" w:eastAsia="仿宋_GB2312" w:hAnsi="宋体" w:cs="Times New Roman" w:hint="eastAsia"/>
          <w:sz w:val="32"/>
          <w:szCs w:val="32"/>
        </w:rPr>
        <w:t>，由石景山区</w:t>
      </w:r>
      <w:r w:rsidR="004E63FB">
        <w:rPr>
          <w:rFonts w:ascii="仿宋_GB2312" w:eastAsia="仿宋_GB2312" w:hAnsi="宋体" w:cs="Times New Roman" w:hint="eastAsia"/>
          <w:sz w:val="32"/>
          <w:szCs w:val="32"/>
        </w:rPr>
        <w:t>人民政府</w:t>
      </w:r>
      <w:r w:rsidR="00CC363F" w:rsidRPr="002650FA">
        <w:rPr>
          <w:rFonts w:ascii="仿宋_GB2312" w:eastAsia="仿宋_GB2312" w:hAnsi="宋体" w:cs="Times New Roman" w:hint="eastAsia"/>
          <w:sz w:val="32"/>
          <w:szCs w:val="32"/>
        </w:rPr>
        <w:t>集体经济办公室</w:t>
      </w:r>
      <w:r w:rsidR="00CC363F" w:rsidRPr="00516F8E">
        <w:rPr>
          <w:rFonts w:ascii="仿宋_GB2312" w:eastAsia="仿宋_GB2312" w:hAnsi="宋体" w:cs="Times New Roman" w:hint="eastAsia"/>
          <w:sz w:val="32"/>
          <w:szCs w:val="32"/>
        </w:rPr>
        <w:t>编制。全文包括概述，主动公开政府信息情况，依申请公开政府信息情况</w:t>
      </w:r>
      <w:r w:rsidR="004E63FB">
        <w:rPr>
          <w:rFonts w:ascii="仿宋_GB2312" w:eastAsia="仿宋_GB2312" w:hAnsi="宋体" w:cs="Times New Roman" w:hint="eastAsia"/>
          <w:sz w:val="32"/>
          <w:szCs w:val="32"/>
        </w:rPr>
        <w:t>、政府信息公开收费情况、</w:t>
      </w:r>
      <w:r w:rsidR="00CC363F" w:rsidRPr="00516F8E">
        <w:rPr>
          <w:rFonts w:ascii="仿宋_GB2312" w:eastAsia="仿宋_GB2312" w:hAnsi="宋体" w:cs="Times New Roman" w:hint="eastAsia"/>
          <w:sz w:val="32"/>
          <w:szCs w:val="32"/>
        </w:rPr>
        <w:t>因政府信息公开申请行政复议</w:t>
      </w:r>
      <w:r w:rsidR="004E63FB">
        <w:rPr>
          <w:rFonts w:ascii="仿宋_GB2312" w:eastAsia="仿宋_GB2312" w:hAnsi="宋体" w:cs="Times New Roman" w:hint="eastAsia"/>
          <w:sz w:val="32"/>
          <w:szCs w:val="32"/>
        </w:rPr>
        <w:t>和</w:t>
      </w:r>
      <w:r w:rsidR="00CC363F" w:rsidRPr="00516F8E">
        <w:rPr>
          <w:rFonts w:ascii="仿宋_GB2312" w:eastAsia="仿宋_GB2312" w:hAnsi="宋体" w:cs="Times New Roman" w:hint="eastAsia"/>
          <w:sz w:val="32"/>
          <w:szCs w:val="32"/>
        </w:rPr>
        <w:t>提起行政诉讼情况，</w:t>
      </w:r>
      <w:r w:rsidR="006B1323">
        <w:rPr>
          <w:rFonts w:ascii="仿宋_GB2312" w:eastAsia="仿宋_GB2312" w:hAnsi="宋体" w:cs="Times New Roman" w:hint="eastAsia"/>
          <w:sz w:val="32"/>
          <w:szCs w:val="32"/>
        </w:rPr>
        <w:t xml:space="preserve"> </w:t>
      </w:r>
      <w:r w:rsidR="00CC363F" w:rsidRPr="00516F8E">
        <w:rPr>
          <w:rFonts w:ascii="仿宋_GB2312" w:eastAsia="仿宋_GB2312" w:hAnsi="宋体" w:cs="Times New Roman" w:hint="eastAsia"/>
          <w:sz w:val="32"/>
          <w:szCs w:val="32"/>
        </w:rPr>
        <w:t>存在</w:t>
      </w:r>
      <w:r w:rsidR="006B1323">
        <w:rPr>
          <w:rFonts w:ascii="仿宋_GB2312" w:eastAsia="仿宋_GB2312" w:hAnsi="宋体" w:cs="Times New Roman" w:hint="eastAsia"/>
          <w:sz w:val="32"/>
          <w:szCs w:val="32"/>
        </w:rPr>
        <w:t>问题及改进措施等六部分。</w:t>
      </w:r>
      <w:r w:rsidR="00CC363F" w:rsidRPr="00516F8E">
        <w:rPr>
          <w:rFonts w:ascii="仿宋_GB2312" w:eastAsia="仿宋_GB2312" w:hAnsi="宋体" w:cs="Times New Roman" w:hint="eastAsia"/>
          <w:sz w:val="32"/>
          <w:szCs w:val="32"/>
        </w:rPr>
        <w:t>本报告中所列数据的统计期限自</w:t>
      </w:r>
      <w:r w:rsidR="00CC363F" w:rsidRPr="009139A0">
        <w:rPr>
          <w:rFonts w:ascii="仿宋_GB2312" w:eastAsia="仿宋_GB2312" w:hAnsi="宋体" w:cs="Times New Roman" w:hint="eastAsia"/>
          <w:sz w:val="32"/>
          <w:szCs w:val="32"/>
        </w:rPr>
        <w:t>20</w:t>
      </w:r>
      <w:r w:rsidR="00CC363F">
        <w:rPr>
          <w:rFonts w:ascii="仿宋_GB2312" w:eastAsia="仿宋_GB2312" w:hAnsi="宋体" w:cs="Times New Roman" w:hint="eastAsia"/>
          <w:sz w:val="32"/>
          <w:szCs w:val="32"/>
        </w:rPr>
        <w:t>1</w:t>
      </w:r>
      <w:r w:rsidR="00CC363F">
        <w:rPr>
          <w:rFonts w:ascii="仿宋_GB2312" w:eastAsia="仿宋_GB2312" w:hAnsi="宋体" w:hint="eastAsia"/>
          <w:sz w:val="32"/>
          <w:szCs w:val="32"/>
        </w:rPr>
        <w:t>7</w:t>
      </w:r>
      <w:r w:rsidR="00CC363F" w:rsidRPr="009139A0">
        <w:rPr>
          <w:rFonts w:ascii="仿宋_GB2312" w:eastAsia="仿宋_GB2312" w:hAnsi="宋体" w:cs="Times New Roman" w:hint="eastAsia"/>
          <w:sz w:val="32"/>
          <w:szCs w:val="32"/>
        </w:rPr>
        <w:t>年1月1日起，至20</w:t>
      </w:r>
      <w:r w:rsidR="00CC363F">
        <w:rPr>
          <w:rFonts w:ascii="仿宋_GB2312" w:eastAsia="仿宋_GB2312" w:hAnsi="宋体" w:cs="Times New Roman" w:hint="eastAsia"/>
          <w:sz w:val="32"/>
          <w:szCs w:val="32"/>
        </w:rPr>
        <w:t>1</w:t>
      </w:r>
      <w:r w:rsidR="00CC363F">
        <w:rPr>
          <w:rFonts w:ascii="仿宋_GB2312" w:eastAsia="仿宋_GB2312" w:hAnsi="宋体" w:hint="eastAsia"/>
          <w:sz w:val="32"/>
          <w:szCs w:val="32"/>
        </w:rPr>
        <w:t>7</w:t>
      </w:r>
      <w:r w:rsidR="00CC363F" w:rsidRPr="009139A0">
        <w:rPr>
          <w:rFonts w:ascii="仿宋_GB2312" w:eastAsia="仿宋_GB2312" w:hAnsi="宋体" w:cs="Times New Roman" w:hint="eastAsia"/>
          <w:sz w:val="32"/>
          <w:szCs w:val="32"/>
        </w:rPr>
        <w:t>年12月31日止。</w:t>
      </w:r>
      <w:r w:rsidR="00CC363F" w:rsidRPr="00516F8E">
        <w:rPr>
          <w:rFonts w:ascii="仿宋_GB2312" w:eastAsia="仿宋_GB2312" w:hAnsi="宋体" w:cs="Times New Roman" w:hint="eastAsia"/>
          <w:sz w:val="32"/>
          <w:szCs w:val="32"/>
        </w:rPr>
        <w:t>如对</w:t>
      </w:r>
      <w:r w:rsidR="006B1323">
        <w:rPr>
          <w:rFonts w:ascii="仿宋_GB2312" w:eastAsia="仿宋_GB2312" w:hAnsi="宋体" w:cs="Times New Roman" w:hint="eastAsia"/>
          <w:sz w:val="32"/>
          <w:szCs w:val="32"/>
        </w:rPr>
        <w:t>本年度</w:t>
      </w:r>
      <w:r w:rsidR="00CC363F" w:rsidRPr="00516F8E">
        <w:rPr>
          <w:rFonts w:ascii="仿宋_GB2312" w:eastAsia="仿宋_GB2312" w:hAnsi="宋体" w:cs="Times New Roman" w:hint="eastAsia"/>
          <w:sz w:val="32"/>
          <w:szCs w:val="32"/>
        </w:rPr>
        <w:t>报告有任何疑问，请与北京市石景山区</w:t>
      </w:r>
      <w:r w:rsidR="00CC363F">
        <w:rPr>
          <w:rFonts w:ascii="仿宋_GB2312" w:eastAsia="仿宋_GB2312" w:hAnsi="宋体" w:cs="Times New Roman" w:hint="eastAsia"/>
          <w:sz w:val="32"/>
          <w:szCs w:val="32"/>
        </w:rPr>
        <w:t>集体经济办公室</w:t>
      </w:r>
      <w:r w:rsidR="00CC363F" w:rsidRPr="00516F8E">
        <w:rPr>
          <w:rFonts w:ascii="仿宋_GB2312" w:eastAsia="仿宋_GB2312" w:hAnsi="宋体" w:cs="Times New Roman" w:hint="eastAsia"/>
          <w:sz w:val="32"/>
          <w:szCs w:val="32"/>
        </w:rPr>
        <w:t>联系（地址:</w:t>
      </w:r>
      <w:r w:rsidR="00CC363F" w:rsidRPr="009F0A90">
        <w:rPr>
          <w:rFonts w:ascii="仿宋_GB2312" w:eastAsia="仿宋_GB2312" w:hAnsi="宋体" w:cs="Times New Roman" w:hint="eastAsia"/>
          <w:sz w:val="32"/>
          <w:szCs w:val="32"/>
        </w:rPr>
        <w:t xml:space="preserve"> 北京市石景山区杨庄西口</w:t>
      </w:r>
      <w:r w:rsidR="00CC363F" w:rsidRPr="00516F8E">
        <w:rPr>
          <w:rFonts w:ascii="仿宋_GB2312" w:eastAsia="仿宋_GB2312" w:hAnsi="宋体" w:cs="Times New Roman" w:hint="eastAsia"/>
          <w:sz w:val="32"/>
          <w:szCs w:val="32"/>
        </w:rPr>
        <w:t>；邮编：100043；联系电话：</w:t>
      </w:r>
      <w:r w:rsidR="00CC363F" w:rsidRPr="009F0A90">
        <w:rPr>
          <w:rFonts w:ascii="仿宋_GB2312" w:eastAsia="仿宋_GB2312" w:hAnsi="宋体" w:cs="Times New Roman" w:hint="eastAsia"/>
          <w:sz w:val="32"/>
          <w:szCs w:val="32"/>
        </w:rPr>
        <w:t>010-68861910</w:t>
      </w:r>
      <w:r w:rsidR="00CC363F" w:rsidRPr="00516F8E">
        <w:rPr>
          <w:rFonts w:ascii="仿宋_GB2312" w:eastAsia="仿宋_GB2312" w:hAnsi="宋体" w:cs="Times New Roman" w:hint="eastAsia"/>
          <w:sz w:val="32"/>
          <w:szCs w:val="32"/>
        </w:rPr>
        <w:t>）。</w:t>
      </w:r>
    </w:p>
    <w:p w:rsidR="00193736" w:rsidRDefault="00193736" w:rsidP="00193736">
      <w:pPr>
        <w:widowControl/>
        <w:spacing w:beforeLines="100" w:afterLines="100" w:line="400" w:lineRule="exact"/>
        <w:ind w:firstLineChars="0" w:firstLine="0"/>
        <w:contextualSpacing/>
        <w:outlineLvl w:val="0"/>
        <w:rPr>
          <w:rFonts w:ascii="仿宋_GB2312" w:eastAsia="仿宋_GB2312" w:hAnsi="宋体" w:cs="Times New Roman" w:hint="eastAsia"/>
          <w:sz w:val="32"/>
          <w:szCs w:val="32"/>
        </w:rPr>
      </w:pPr>
    </w:p>
    <w:p w:rsidR="00CC363F" w:rsidRPr="004D1499" w:rsidRDefault="00193736" w:rsidP="00193736">
      <w:pPr>
        <w:widowControl/>
        <w:spacing w:beforeLines="100" w:afterLines="100" w:line="400" w:lineRule="exact"/>
        <w:ind w:firstLineChars="0" w:firstLine="0"/>
        <w:contextualSpacing/>
        <w:jc w:val="center"/>
        <w:outlineLvl w:val="0"/>
        <w:rPr>
          <w:rFonts w:ascii="黑体" w:eastAsia="黑体" w:hAnsi="宋体" w:cs="宋体"/>
          <w:color w:val="000000"/>
          <w:kern w:val="0"/>
          <w:sz w:val="32"/>
          <w:szCs w:val="32"/>
        </w:rPr>
      </w:pPr>
      <w:r>
        <w:rPr>
          <w:rFonts w:ascii="黑体" w:eastAsia="黑体" w:hAnsi="宋体" w:cs="宋体" w:hint="eastAsia"/>
          <w:color w:val="000000"/>
          <w:kern w:val="0"/>
          <w:sz w:val="32"/>
          <w:szCs w:val="32"/>
        </w:rPr>
        <w:t>一、概述</w:t>
      </w:r>
    </w:p>
    <w:p w:rsidR="004D1499" w:rsidRDefault="004D1499" w:rsidP="00193736">
      <w:pPr>
        <w:widowControl/>
        <w:spacing w:line="400" w:lineRule="exact"/>
        <w:ind w:firstLine="640"/>
        <w:rPr>
          <w:rFonts w:ascii="仿宋_GB2312" w:eastAsia="仿宋_GB2312" w:hAnsi="Calibri" w:cs="Times New Roman"/>
          <w:snapToGrid w:val="0"/>
          <w:sz w:val="32"/>
          <w:szCs w:val="32"/>
        </w:rPr>
      </w:pPr>
    </w:p>
    <w:p w:rsidR="00CC363F" w:rsidRPr="00436C9F" w:rsidRDefault="006B1323" w:rsidP="00193736">
      <w:pPr>
        <w:widowControl/>
        <w:ind w:firstLine="640"/>
        <w:rPr>
          <w:rFonts w:ascii="仿宋_GB2312" w:eastAsia="仿宋_GB2312" w:hAnsi="Calibri" w:cs="Times New Roman"/>
          <w:snapToGrid w:val="0"/>
          <w:sz w:val="32"/>
          <w:szCs w:val="32"/>
        </w:rPr>
      </w:pPr>
      <w:r>
        <w:rPr>
          <w:rFonts w:ascii="仿宋_GB2312" w:eastAsia="仿宋_GB2312" w:hAnsi="Calibri" w:cs="Times New Roman" w:hint="eastAsia"/>
          <w:snapToGrid w:val="0"/>
          <w:sz w:val="32"/>
          <w:szCs w:val="32"/>
        </w:rPr>
        <w:t>2017年，我办按照</w:t>
      </w:r>
      <w:r w:rsidR="00CC363F" w:rsidRPr="00AD690A">
        <w:rPr>
          <w:rFonts w:ascii="仿宋_GB2312" w:eastAsia="仿宋_GB2312" w:hAnsi="Calibri" w:cs="Times New Roman"/>
          <w:snapToGrid w:val="0"/>
          <w:sz w:val="32"/>
          <w:szCs w:val="32"/>
        </w:rPr>
        <w:t>《条例》</w:t>
      </w:r>
      <w:r w:rsidRPr="00AD690A">
        <w:rPr>
          <w:rFonts w:ascii="仿宋_GB2312" w:eastAsia="仿宋_GB2312" w:hAnsi="Calibri" w:cs="Times New Roman"/>
          <w:snapToGrid w:val="0"/>
          <w:sz w:val="32"/>
          <w:szCs w:val="32"/>
        </w:rPr>
        <w:t>《</w:t>
      </w:r>
      <w:r>
        <w:rPr>
          <w:rFonts w:ascii="仿宋_GB2312" w:eastAsia="仿宋_GB2312" w:hAnsi="Calibri" w:cs="Times New Roman" w:hint="eastAsia"/>
          <w:snapToGrid w:val="0"/>
          <w:sz w:val="32"/>
          <w:szCs w:val="32"/>
        </w:rPr>
        <w:t>要点</w:t>
      </w:r>
      <w:r w:rsidRPr="00AD690A">
        <w:rPr>
          <w:rFonts w:ascii="仿宋_GB2312" w:eastAsia="仿宋_GB2312" w:hAnsi="Calibri" w:cs="Times New Roman"/>
          <w:snapToGrid w:val="0"/>
          <w:sz w:val="32"/>
          <w:szCs w:val="32"/>
        </w:rPr>
        <w:t>》</w:t>
      </w:r>
      <w:r w:rsidR="00CC363F" w:rsidRPr="00AD690A">
        <w:rPr>
          <w:rFonts w:ascii="仿宋_GB2312" w:eastAsia="仿宋_GB2312" w:hAnsi="Calibri" w:cs="Times New Roman"/>
          <w:snapToGrid w:val="0"/>
          <w:sz w:val="32"/>
          <w:szCs w:val="32"/>
        </w:rPr>
        <w:t>要求</w:t>
      </w:r>
      <w:r>
        <w:rPr>
          <w:rFonts w:ascii="仿宋_GB2312" w:eastAsia="仿宋_GB2312" w:hAnsi="Calibri" w:cs="Times New Roman" w:hint="eastAsia"/>
          <w:snapToGrid w:val="0"/>
          <w:sz w:val="32"/>
          <w:szCs w:val="32"/>
        </w:rPr>
        <w:t>和区委区政府的部署安排，贯彻落实</w:t>
      </w:r>
      <w:r w:rsidRPr="00AD690A">
        <w:rPr>
          <w:rFonts w:ascii="仿宋_GB2312" w:eastAsia="仿宋_GB2312" w:hAnsi="Calibri" w:cs="Times New Roman"/>
          <w:snapToGrid w:val="0"/>
          <w:sz w:val="32"/>
          <w:szCs w:val="32"/>
        </w:rPr>
        <w:t>《</w:t>
      </w:r>
      <w:r>
        <w:rPr>
          <w:rFonts w:ascii="仿宋_GB2312" w:eastAsia="仿宋_GB2312" w:hAnsi="Calibri" w:cs="Times New Roman" w:hint="eastAsia"/>
          <w:snapToGrid w:val="0"/>
          <w:sz w:val="32"/>
          <w:szCs w:val="32"/>
        </w:rPr>
        <w:t>石景山区关于全面推进政务公开工作的实施</w:t>
      </w:r>
      <w:r>
        <w:rPr>
          <w:rFonts w:ascii="仿宋_GB2312" w:eastAsia="仿宋_GB2312" w:hAnsi="Calibri" w:cs="Times New Roman" w:hint="eastAsia"/>
          <w:snapToGrid w:val="0"/>
          <w:sz w:val="32"/>
          <w:szCs w:val="32"/>
        </w:rPr>
        <w:lastRenderedPageBreak/>
        <w:t>意见</w:t>
      </w:r>
      <w:r w:rsidRPr="00AD690A">
        <w:rPr>
          <w:rFonts w:ascii="仿宋_GB2312" w:eastAsia="仿宋_GB2312" w:hAnsi="Calibri" w:cs="Times New Roman"/>
          <w:snapToGrid w:val="0"/>
          <w:sz w:val="32"/>
          <w:szCs w:val="32"/>
        </w:rPr>
        <w:t>》</w:t>
      </w:r>
      <w:r>
        <w:rPr>
          <w:rFonts w:ascii="仿宋_GB2312" w:eastAsia="仿宋_GB2312" w:hAnsi="Calibri" w:cs="Times New Roman" w:hint="eastAsia"/>
          <w:snapToGrid w:val="0"/>
          <w:sz w:val="32"/>
          <w:szCs w:val="32"/>
        </w:rPr>
        <w:t>，全面推进决策、执行、结果、管理、服务“五公开”，加强解读回应，扩大公众，增强公开实效，助力我区绿色转型发展，取得了积极成效。</w:t>
      </w:r>
      <w:r w:rsidR="00432225">
        <w:rPr>
          <w:rFonts w:ascii="仿宋_GB2312" w:eastAsia="仿宋_GB2312" w:hAnsi="Calibri" w:cs="Times New Roman" w:hint="eastAsia"/>
          <w:snapToGrid w:val="0"/>
          <w:sz w:val="32"/>
          <w:szCs w:val="32"/>
        </w:rPr>
        <w:t xml:space="preserve"> </w:t>
      </w:r>
      <w:r w:rsidR="00CC363F" w:rsidRPr="00AD690A">
        <w:rPr>
          <w:rFonts w:ascii="仿宋_GB2312" w:eastAsia="仿宋_GB2312" w:hAnsi="Calibri" w:cs="Times New Roman"/>
          <w:snapToGrid w:val="0"/>
          <w:sz w:val="32"/>
          <w:szCs w:val="32"/>
        </w:rPr>
        <w:t>截至201</w:t>
      </w:r>
      <w:r w:rsidR="00432225">
        <w:rPr>
          <w:rFonts w:ascii="仿宋_GB2312" w:eastAsia="仿宋_GB2312" w:hAnsi="Calibri" w:cs="Times New Roman" w:hint="eastAsia"/>
          <w:snapToGrid w:val="0"/>
          <w:sz w:val="32"/>
          <w:szCs w:val="32"/>
        </w:rPr>
        <w:t>7</w:t>
      </w:r>
      <w:r w:rsidR="00CC363F" w:rsidRPr="00AD690A">
        <w:rPr>
          <w:rFonts w:ascii="仿宋_GB2312" w:eastAsia="仿宋_GB2312" w:hAnsi="Calibri" w:cs="Times New Roman"/>
          <w:snapToGrid w:val="0"/>
          <w:sz w:val="32"/>
          <w:szCs w:val="32"/>
        </w:rPr>
        <w:t>年底，</w:t>
      </w:r>
      <w:r w:rsidR="00CC363F">
        <w:rPr>
          <w:rFonts w:ascii="仿宋_GB2312" w:eastAsia="仿宋_GB2312" w:hAnsi="Calibri" w:cs="Times New Roman" w:hint="eastAsia"/>
          <w:snapToGrid w:val="0"/>
          <w:sz w:val="32"/>
          <w:szCs w:val="32"/>
        </w:rPr>
        <w:t>我</w:t>
      </w:r>
      <w:r w:rsidR="00CC363F" w:rsidRPr="00AD690A">
        <w:rPr>
          <w:rFonts w:ascii="仿宋_GB2312" w:eastAsia="仿宋_GB2312" w:hAnsi="Calibri" w:cs="Times New Roman"/>
          <w:snapToGrid w:val="0"/>
          <w:sz w:val="32"/>
          <w:szCs w:val="32"/>
        </w:rPr>
        <w:t>办政府信息公开工作运行正常，政府信息公开咨询、申请以及答复工作均得到了顺利开展。</w:t>
      </w:r>
    </w:p>
    <w:p w:rsidR="00C17810" w:rsidRDefault="00C17810" w:rsidP="00193736">
      <w:pPr>
        <w:widowControl/>
        <w:ind w:firstLine="640"/>
        <w:contextualSpacing/>
        <w:rPr>
          <w:rFonts w:ascii="仿宋_GB2312" w:eastAsia="仿宋_GB2312" w:hAnsi="Calibri" w:cs="Times New Roman"/>
          <w:snapToGrid w:val="0"/>
          <w:sz w:val="32"/>
          <w:szCs w:val="32"/>
        </w:rPr>
      </w:pPr>
      <w:r>
        <w:rPr>
          <w:rFonts w:ascii="仿宋_GB2312" w:eastAsia="仿宋_GB2312" w:hAnsi="Calibri" w:cs="Times New Roman" w:hint="eastAsia"/>
          <w:snapToGrid w:val="0"/>
          <w:sz w:val="32"/>
          <w:szCs w:val="32"/>
        </w:rPr>
        <w:t xml:space="preserve">（一） </w:t>
      </w:r>
      <w:r w:rsidR="002538E1">
        <w:rPr>
          <w:rFonts w:ascii="仿宋_GB2312" w:eastAsia="仿宋_GB2312" w:hAnsi="Calibri" w:cs="Times New Roman" w:hint="eastAsia"/>
          <w:snapToGrid w:val="0"/>
          <w:sz w:val="32"/>
          <w:szCs w:val="32"/>
        </w:rPr>
        <w:t>加强组织领导。健全了以集经办主要领导任组长，分管领导任副组长，机关各科室负责同志为成员的政府信息公开工作领导小组，领导小组下设办公室，负责信息公开日常工作，指定专人负责政府信息公开日常工作，为</w:t>
      </w:r>
      <w:r w:rsidR="004D1499">
        <w:rPr>
          <w:rFonts w:ascii="仿宋_GB2312" w:eastAsia="仿宋_GB2312" w:hAnsi="Calibri" w:cs="Times New Roman" w:hint="eastAsia"/>
          <w:snapToGrid w:val="0"/>
          <w:sz w:val="32"/>
          <w:szCs w:val="32"/>
        </w:rPr>
        <w:t>推动</w:t>
      </w:r>
      <w:r w:rsidR="002538E1">
        <w:rPr>
          <w:rFonts w:ascii="仿宋_GB2312" w:eastAsia="仿宋_GB2312" w:hAnsi="Calibri" w:cs="Times New Roman" w:hint="eastAsia"/>
          <w:snapToGrid w:val="0"/>
          <w:sz w:val="32"/>
          <w:szCs w:val="32"/>
        </w:rPr>
        <w:t>政府信息公开工作发展奠定了坚实基础。</w:t>
      </w:r>
    </w:p>
    <w:p w:rsidR="004D1499" w:rsidRDefault="006312EA" w:rsidP="00193736">
      <w:pPr>
        <w:pStyle w:val="a3"/>
        <w:snapToGrid w:val="0"/>
        <w:ind w:firstLine="640"/>
        <w:contextualSpacing/>
        <w:rPr>
          <w:rFonts w:ascii="仿宋_GB2312" w:eastAsia="仿宋_GB2312" w:hAnsi="宋体" w:cs="宋体"/>
          <w:kern w:val="0"/>
          <w:sz w:val="32"/>
          <w:szCs w:val="32"/>
        </w:rPr>
      </w:pPr>
      <w:r>
        <w:rPr>
          <w:rFonts w:ascii="仿宋_GB2312" w:eastAsia="仿宋_GB2312" w:hAnsi="Calibri" w:hint="eastAsia"/>
          <w:snapToGrid w:val="0"/>
          <w:sz w:val="32"/>
          <w:szCs w:val="32"/>
        </w:rPr>
        <w:t>（二） 规范工作内容。按照以“公开为原则，不公开为例外”的总要求，组织机关各科室将公众关注的热点、</w:t>
      </w:r>
      <w:r w:rsidR="00C17810">
        <w:rPr>
          <w:rFonts w:ascii="仿宋_GB2312" w:eastAsia="仿宋_GB2312" w:hAnsi="Calibri" w:hint="eastAsia"/>
          <w:snapToGrid w:val="0"/>
          <w:sz w:val="32"/>
          <w:szCs w:val="32"/>
        </w:rPr>
        <w:t>需要大家知晓的事项</w:t>
      </w:r>
      <w:r>
        <w:rPr>
          <w:rFonts w:ascii="仿宋_GB2312" w:eastAsia="仿宋_GB2312" w:hAnsi="Calibri" w:hint="eastAsia"/>
          <w:snapToGrid w:val="0"/>
          <w:sz w:val="32"/>
          <w:szCs w:val="32"/>
        </w:rPr>
        <w:t>信息</w:t>
      </w:r>
      <w:r w:rsidR="00C17810">
        <w:rPr>
          <w:rFonts w:ascii="仿宋_GB2312" w:eastAsia="仿宋_GB2312" w:hAnsi="Calibri" w:hint="eastAsia"/>
          <w:snapToGrid w:val="0"/>
          <w:sz w:val="32"/>
          <w:szCs w:val="32"/>
        </w:rPr>
        <w:t>，除有保密规定和要求的除外，都列为公开内</w:t>
      </w:r>
      <w:r w:rsidR="00C17810" w:rsidRPr="004D1499">
        <w:rPr>
          <w:rFonts w:ascii="仿宋_GB2312" w:eastAsia="仿宋_GB2312" w:hAnsi="宋体" w:cs="宋体" w:hint="eastAsia"/>
          <w:kern w:val="0"/>
          <w:sz w:val="32"/>
          <w:szCs w:val="32"/>
        </w:rPr>
        <w:t>容。按月在</w:t>
      </w:r>
      <w:r w:rsidR="004D1499" w:rsidRPr="004D1499">
        <w:rPr>
          <w:rFonts w:ascii="仿宋_GB2312" w:eastAsia="仿宋_GB2312" w:hAnsi="宋体" w:cs="宋体" w:hint="eastAsia"/>
          <w:kern w:val="0"/>
          <w:sz w:val="32"/>
          <w:szCs w:val="32"/>
        </w:rPr>
        <w:t>北京市政府信息公开工作管理系统</w:t>
      </w:r>
      <w:r w:rsidR="00C17810" w:rsidRPr="004D1499">
        <w:rPr>
          <w:rFonts w:ascii="仿宋_GB2312" w:eastAsia="仿宋_GB2312" w:hAnsi="宋体" w:cs="宋体" w:hint="eastAsia"/>
          <w:kern w:val="0"/>
          <w:sz w:val="32"/>
          <w:szCs w:val="32"/>
        </w:rPr>
        <w:t>平台上进行公开。</w:t>
      </w:r>
    </w:p>
    <w:p w:rsidR="004D1499" w:rsidRPr="00193736" w:rsidRDefault="004D1499" w:rsidP="00193736">
      <w:pPr>
        <w:widowControl/>
        <w:shd w:val="clear" w:color="auto" w:fill="FFFFFF"/>
        <w:snapToGrid w:val="0"/>
        <w:spacing w:line="400" w:lineRule="exact"/>
        <w:ind w:firstLine="640"/>
        <w:rPr>
          <w:rFonts w:ascii="仿宋_GB2312" w:eastAsia="仿宋_GB2312" w:hAnsi="宋体" w:cs="Times New Roman"/>
          <w:sz w:val="32"/>
          <w:szCs w:val="32"/>
        </w:rPr>
      </w:pPr>
    </w:p>
    <w:p w:rsidR="00CC363F" w:rsidRPr="00193736" w:rsidRDefault="00CC363F" w:rsidP="00193736">
      <w:pPr>
        <w:widowControl/>
        <w:spacing w:beforeLines="100" w:afterLines="100" w:line="400" w:lineRule="exact"/>
        <w:ind w:firstLineChars="0" w:firstLine="0"/>
        <w:contextualSpacing/>
        <w:jc w:val="center"/>
        <w:outlineLvl w:val="0"/>
        <w:rPr>
          <w:rFonts w:ascii="黑体" w:eastAsia="黑体" w:hAnsi="宋体" w:cs="宋体"/>
          <w:color w:val="000000"/>
          <w:kern w:val="0"/>
          <w:sz w:val="32"/>
          <w:szCs w:val="32"/>
        </w:rPr>
      </w:pPr>
      <w:r w:rsidRPr="00193736">
        <w:rPr>
          <w:rFonts w:ascii="黑体" w:eastAsia="黑体" w:hAnsi="宋体" w:cs="宋体" w:hint="eastAsia"/>
          <w:color w:val="000000"/>
          <w:kern w:val="0"/>
          <w:sz w:val="32"/>
          <w:szCs w:val="32"/>
        </w:rPr>
        <w:t>二、</w:t>
      </w:r>
      <w:r w:rsidR="00C17810" w:rsidRPr="00193736">
        <w:rPr>
          <w:rFonts w:ascii="黑体" w:eastAsia="黑体" w:hAnsi="宋体" w:cs="宋体" w:hint="eastAsia"/>
          <w:color w:val="000000"/>
          <w:kern w:val="0"/>
          <w:sz w:val="32"/>
          <w:szCs w:val="32"/>
        </w:rPr>
        <w:t>政府信息</w:t>
      </w:r>
      <w:r w:rsidRPr="00193736">
        <w:rPr>
          <w:rFonts w:ascii="黑体" w:eastAsia="黑体" w:hAnsi="宋体" w:cs="宋体" w:hint="eastAsia"/>
          <w:color w:val="000000"/>
          <w:kern w:val="0"/>
          <w:sz w:val="32"/>
          <w:szCs w:val="32"/>
        </w:rPr>
        <w:t>主动公开情</w:t>
      </w:r>
      <w:r w:rsidR="00C17810" w:rsidRPr="00193736">
        <w:rPr>
          <w:rFonts w:ascii="黑体" w:eastAsia="黑体" w:hAnsi="宋体" w:cs="宋体" w:hint="eastAsia"/>
          <w:color w:val="000000"/>
          <w:kern w:val="0"/>
          <w:sz w:val="32"/>
          <w:szCs w:val="32"/>
        </w:rPr>
        <w:t>况</w:t>
      </w:r>
    </w:p>
    <w:p w:rsidR="004D1499" w:rsidRPr="00193736" w:rsidRDefault="004D1499" w:rsidP="00193736">
      <w:pPr>
        <w:widowControl/>
        <w:shd w:val="clear" w:color="auto" w:fill="FFFFFF"/>
        <w:snapToGrid w:val="0"/>
        <w:spacing w:line="400" w:lineRule="exact"/>
        <w:ind w:firstLine="640"/>
        <w:rPr>
          <w:rFonts w:ascii="仿宋_GB2312" w:eastAsia="仿宋_GB2312" w:hAnsi="宋体" w:cs="Times New Roman"/>
          <w:sz w:val="32"/>
          <w:szCs w:val="32"/>
        </w:rPr>
      </w:pPr>
    </w:p>
    <w:p w:rsidR="00CC363F" w:rsidRDefault="00C17810" w:rsidP="00193736">
      <w:pPr>
        <w:widowControl/>
        <w:ind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根据《中华人民共和国政府信息公开条例》要求，</w:t>
      </w:r>
      <w:r w:rsidR="00CC363F" w:rsidRPr="007C2F59">
        <w:rPr>
          <w:rFonts w:ascii="仿宋_GB2312" w:eastAsia="仿宋_GB2312" w:hAnsi="宋体" w:cs="宋体" w:hint="eastAsia"/>
          <w:kern w:val="0"/>
          <w:sz w:val="32"/>
          <w:szCs w:val="32"/>
        </w:rPr>
        <w:t>20</w:t>
      </w:r>
      <w:r w:rsidR="00CC363F">
        <w:rPr>
          <w:rFonts w:ascii="仿宋_GB2312" w:eastAsia="仿宋_GB2312" w:hAnsi="宋体" w:cs="宋体" w:hint="eastAsia"/>
          <w:kern w:val="0"/>
          <w:sz w:val="32"/>
          <w:szCs w:val="32"/>
        </w:rPr>
        <w:t>1</w:t>
      </w:r>
      <w:r w:rsidR="00D2174B">
        <w:rPr>
          <w:rFonts w:ascii="仿宋_GB2312" w:eastAsia="仿宋_GB2312" w:hAnsi="宋体" w:cs="宋体" w:hint="eastAsia"/>
          <w:kern w:val="0"/>
          <w:sz w:val="32"/>
          <w:szCs w:val="32"/>
        </w:rPr>
        <w:t>7</w:t>
      </w:r>
      <w:r w:rsidR="00CC363F" w:rsidRPr="007C2F59">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集体经济办公室</w:t>
      </w:r>
      <w:r w:rsidR="00CC363F" w:rsidRPr="007C2F59">
        <w:rPr>
          <w:rFonts w:ascii="仿宋_GB2312" w:eastAsia="仿宋_GB2312" w:hAnsi="宋体" w:cs="宋体" w:hint="eastAsia"/>
          <w:kern w:val="0"/>
          <w:sz w:val="32"/>
          <w:szCs w:val="32"/>
        </w:rPr>
        <w:t>主动公开政府信息</w:t>
      </w:r>
      <w:r w:rsidR="00D2174B">
        <w:rPr>
          <w:rFonts w:ascii="仿宋_GB2312" w:eastAsia="仿宋_GB2312" w:hAnsi="宋体" w:cs="宋体" w:hint="eastAsia"/>
          <w:kern w:val="0"/>
          <w:sz w:val="32"/>
          <w:szCs w:val="32"/>
        </w:rPr>
        <w:t>151</w:t>
      </w:r>
      <w:r w:rsidR="00CC363F">
        <w:rPr>
          <w:rFonts w:ascii="仿宋_GB2312" w:eastAsia="仿宋_GB2312" w:hAnsi="宋体" w:cs="宋体" w:hint="eastAsia"/>
          <w:kern w:val="0"/>
          <w:sz w:val="32"/>
          <w:szCs w:val="32"/>
        </w:rPr>
        <w:t xml:space="preserve"> </w:t>
      </w:r>
      <w:r w:rsidR="00CC363F" w:rsidRPr="007C2F59">
        <w:rPr>
          <w:rFonts w:ascii="仿宋_GB2312" w:eastAsia="仿宋_GB2312" w:hAnsi="宋体" w:cs="宋体" w:hint="eastAsia"/>
          <w:kern w:val="0"/>
          <w:sz w:val="32"/>
          <w:szCs w:val="32"/>
        </w:rPr>
        <w:t>条，</w:t>
      </w:r>
      <w:r w:rsidR="00CC363F" w:rsidRPr="00436C9F">
        <w:rPr>
          <w:rFonts w:ascii="仿宋_GB2312" w:eastAsia="仿宋_GB2312" w:hAnsi="宋体" w:cs="宋体"/>
          <w:kern w:val="0"/>
          <w:sz w:val="32"/>
          <w:szCs w:val="32"/>
        </w:rPr>
        <w:t>其中全文电子化率达100%。</w:t>
      </w:r>
    </w:p>
    <w:p w:rsidR="004D1499" w:rsidRPr="00193736" w:rsidRDefault="004D1499" w:rsidP="00193736">
      <w:pPr>
        <w:widowControl/>
        <w:shd w:val="clear" w:color="auto" w:fill="FFFFFF"/>
        <w:snapToGrid w:val="0"/>
        <w:spacing w:line="400" w:lineRule="exact"/>
        <w:ind w:firstLine="640"/>
        <w:rPr>
          <w:rFonts w:ascii="仿宋_GB2312" w:eastAsia="仿宋_GB2312" w:hAnsi="宋体" w:cs="Times New Roman"/>
          <w:sz w:val="32"/>
          <w:szCs w:val="32"/>
        </w:rPr>
      </w:pPr>
    </w:p>
    <w:p w:rsidR="00D1407C" w:rsidRDefault="00D1407C" w:rsidP="00193736">
      <w:pPr>
        <w:widowControl/>
        <w:spacing w:beforeLines="100" w:afterLines="100" w:line="400" w:lineRule="exact"/>
        <w:ind w:firstLineChars="0" w:firstLine="0"/>
        <w:contextualSpacing/>
        <w:jc w:val="center"/>
        <w:outlineLvl w:val="0"/>
        <w:rPr>
          <w:rFonts w:ascii="黑体" w:eastAsia="黑体" w:hAnsi="宋体" w:cs="宋体" w:hint="eastAsia"/>
          <w:color w:val="000000"/>
          <w:kern w:val="0"/>
          <w:sz w:val="32"/>
          <w:szCs w:val="32"/>
        </w:rPr>
      </w:pPr>
    </w:p>
    <w:p w:rsidR="004D1499" w:rsidRPr="00193736" w:rsidRDefault="00CC363F" w:rsidP="00193736">
      <w:pPr>
        <w:widowControl/>
        <w:spacing w:beforeLines="100" w:afterLines="100" w:line="400" w:lineRule="exact"/>
        <w:ind w:firstLineChars="0" w:firstLine="0"/>
        <w:contextualSpacing/>
        <w:jc w:val="center"/>
        <w:outlineLvl w:val="0"/>
        <w:rPr>
          <w:rFonts w:ascii="黑体" w:eastAsia="黑体" w:hAnsi="宋体" w:cs="宋体"/>
          <w:color w:val="000000"/>
          <w:kern w:val="0"/>
          <w:sz w:val="32"/>
          <w:szCs w:val="32"/>
        </w:rPr>
      </w:pPr>
      <w:r w:rsidRPr="00193736">
        <w:rPr>
          <w:rFonts w:ascii="黑体" w:eastAsia="黑体" w:hAnsi="宋体" w:cs="宋体" w:hint="eastAsia"/>
          <w:color w:val="000000"/>
          <w:kern w:val="0"/>
          <w:sz w:val="32"/>
          <w:szCs w:val="32"/>
        </w:rPr>
        <w:t>三、依申请公开</w:t>
      </w:r>
      <w:r w:rsidR="005854A7" w:rsidRPr="00193736">
        <w:rPr>
          <w:rFonts w:ascii="黑体" w:eastAsia="黑体" w:hAnsi="宋体" w:cs="宋体" w:hint="eastAsia"/>
          <w:color w:val="000000"/>
          <w:kern w:val="0"/>
          <w:sz w:val="32"/>
          <w:szCs w:val="32"/>
        </w:rPr>
        <w:t>政府信息</w:t>
      </w:r>
      <w:r w:rsidRPr="00193736">
        <w:rPr>
          <w:rFonts w:ascii="黑体" w:eastAsia="黑体" w:hAnsi="宋体" w:cs="宋体" w:hint="eastAsia"/>
          <w:color w:val="000000"/>
          <w:kern w:val="0"/>
          <w:sz w:val="32"/>
          <w:szCs w:val="32"/>
        </w:rPr>
        <w:t>情况</w:t>
      </w:r>
    </w:p>
    <w:p w:rsidR="004D1499" w:rsidRPr="00193736" w:rsidRDefault="004D1499" w:rsidP="00193736">
      <w:pPr>
        <w:widowControl/>
        <w:shd w:val="clear" w:color="auto" w:fill="FFFFFF"/>
        <w:snapToGrid w:val="0"/>
        <w:spacing w:line="400" w:lineRule="exact"/>
        <w:ind w:firstLine="640"/>
        <w:rPr>
          <w:rFonts w:ascii="仿宋_GB2312" w:eastAsia="仿宋_GB2312" w:hAnsi="宋体" w:cs="Times New Roman"/>
          <w:sz w:val="32"/>
          <w:szCs w:val="32"/>
        </w:rPr>
      </w:pPr>
    </w:p>
    <w:p w:rsidR="00C17810" w:rsidRPr="00193736" w:rsidRDefault="00CC363F" w:rsidP="00193736">
      <w:pPr>
        <w:widowControl/>
        <w:ind w:firstLine="640"/>
        <w:contextualSpacing/>
        <w:rPr>
          <w:rFonts w:ascii="楷体_GB2312" w:eastAsia="楷体_GB2312" w:hAnsi="宋体" w:cs="宋体"/>
          <w:kern w:val="0"/>
          <w:sz w:val="32"/>
          <w:szCs w:val="32"/>
        </w:rPr>
      </w:pPr>
      <w:r w:rsidRPr="00193736">
        <w:rPr>
          <w:rFonts w:ascii="楷体_GB2312" w:eastAsia="楷体_GB2312" w:hAnsi="宋体" w:cs="宋体" w:hint="eastAsia"/>
          <w:kern w:val="0"/>
          <w:sz w:val="32"/>
          <w:szCs w:val="32"/>
        </w:rPr>
        <w:t>（一）申请情况</w:t>
      </w:r>
    </w:p>
    <w:p w:rsidR="00CC363F" w:rsidRPr="00782191" w:rsidRDefault="00CC363F" w:rsidP="00193736">
      <w:pPr>
        <w:widowControl/>
        <w:spacing w:after="0"/>
        <w:ind w:firstLine="640"/>
        <w:rPr>
          <w:rFonts w:ascii="仿宋_GB2312" w:eastAsia="仿宋_GB2312" w:hAnsi="宋体" w:cs="宋体"/>
          <w:kern w:val="0"/>
          <w:sz w:val="32"/>
          <w:szCs w:val="32"/>
        </w:rPr>
      </w:pPr>
      <w:r w:rsidRPr="00782191">
        <w:rPr>
          <w:rFonts w:ascii="仿宋_GB2312" w:eastAsia="仿宋_GB2312" w:hAnsi="宋体" w:cs="宋体" w:hint="eastAsia"/>
          <w:kern w:val="0"/>
          <w:sz w:val="32"/>
          <w:szCs w:val="32"/>
        </w:rPr>
        <w:t>201</w:t>
      </w:r>
      <w:r w:rsidR="00D2174B">
        <w:rPr>
          <w:rFonts w:ascii="仿宋_GB2312" w:eastAsia="仿宋_GB2312" w:hAnsi="宋体" w:cs="宋体" w:hint="eastAsia"/>
          <w:kern w:val="0"/>
          <w:sz w:val="32"/>
          <w:szCs w:val="32"/>
        </w:rPr>
        <w:t>7</w:t>
      </w:r>
      <w:r w:rsidRPr="00782191">
        <w:rPr>
          <w:rFonts w:ascii="仿宋_GB2312" w:eastAsia="仿宋_GB2312" w:hAnsi="宋体" w:cs="宋体" w:hint="eastAsia"/>
          <w:kern w:val="0"/>
          <w:sz w:val="32"/>
          <w:szCs w:val="32"/>
        </w:rPr>
        <w:t>年，收到政府信息公开申请</w:t>
      </w:r>
      <w:r w:rsidR="00D2174B">
        <w:rPr>
          <w:rFonts w:ascii="仿宋_GB2312" w:eastAsia="仿宋_GB2312" w:hAnsi="宋体" w:cs="宋体" w:hint="eastAsia"/>
          <w:kern w:val="0"/>
          <w:sz w:val="32"/>
          <w:szCs w:val="32"/>
        </w:rPr>
        <w:t>11</w:t>
      </w:r>
      <w:r w:rsidRPr="00782191">
        <w:rPr>
          <w:rFonts w:ascii="仿宋_GB2312" w:eastAsia="仿宋_GB2312" w:hAnsi="宋体" w:cs="宋体" w:hint="eastAsia"/>
          <w:kern w:val="0"/>
          <w:sz w:val="32"/>
          <w:szCs w:val="32"/>
        </w:rPr>
        <w:t>件。</w:t>
      </w:r>
    </w:p>
    <w:p w:rsidR="00CC363F" w:rsidRPr="00193736" w:rsidRDefault="00CC363F" w:rsidP="00193736">
      <w:pPr>
        <w:widowControl/>
        <w:spacing w:after="0"/>
        <w:ind w:firstLine="640"/>
        <w:contextualSpacing/>
        <w:rPr>
          <w:rFonts w:ascii="楷体_GB2312" w:eastAsia="楷体_GB2312" w:hAnsi="宋体" w:cs="宋体"/>
          <w:kern w:val="0"/>
          <w:sz w:val="32"/>
          <w:szCs w:val="32"/>
        </w:rPr>
      </w:pPr>
      <w:r w:rsidRPr="00193736">
        <w:rPr>
          <w:rFonts w:ascii="楷体_GB2312" w:eastAsia="楷体_GB2312" w:hAnsi="宋体" w:cs="宋体" w:hint="eastAsia"/>
          <w:kern w:val="0"/>
          <w:sz w:val="32"/>
          <w:szCs w:val="32"/>
        </w:rPr>
        <w:t>（二）答复情况</w:t>
      </w:r>
    </w:p>
    <w:p w:rsidR="00CC363F" w:rsidRPr="00A669E3" w:rsidRDefault="00CC363F" w:rsidP="00193736">
      <w:pPr>
        <w:widowControl/>
        <w:spacing w:after="0"/>
        <w:ind w:firstLine="640"/>
        <w:rPr>
          <w:rFonts w:ascii="Arial" w:eastAsia="宋体" w:hAnsi="Arial" w:cs="Arial"/>
          <w:color w:val="000000"/>
          <w:sz w:val="32"/>
          <w:szCs w:val="32"/>
        </w:rPr>
      </w:pPr>
      <w:r w:rsidRPr="00782191">
        <w:rPr>
          <w:rFonts w:ascii="仿宋_GB2312" w:eastAsia="仿宋_GB2312" w:hAnsi="宋体" w:cs="宋体" w:hint="eastAsia"/>
          <w:kern w:val="0"/>
          <w:sz w:val="32"/>
          <w:szCs w:val="32"/>
        </w:rPr>
        <w:t>答复</w:t>
      </w:r>
      <w:r w:rsidR="00D2174B">
        <w:rPr>
          <w:rFonts w:ascii="仿宋_GB2312" w:eastAsia="仿宋_GB2312" w:hAnsi="宋体" w:cs="宋体" w:hint="eastAsia"/>
          <w:kern w:val="0"/>
          <w:sz w:val="32"/>
          <w:szCs w:val="32"/>
        </w:rPr>
        <w:t>11</w:t>
      </w:r>
      <w:r w:rsidRPr="00782191">
        <w:rPr>
          <w:rFonts w:ascii="仿宋_GB2312" w:eastAsia="仿宋_GB2312" w:hAnsi="宋体" w:cs="宋体" w:hint="eastAsia"/>
          <w:kern w:val="0"/>
          <w:sz w:val="32"/>
          <w:szCs w:val="32"/>
        </w:rPr>
        <w:t>件</w:t>
      </w:r>
      <w:r w:rsidR="005854A7">
        <w:rPr>
          <w:rFonts w:ascii="仿宋_GB2312" w:eastAsia="仿宋_GB2312" w:hAnsi="宋体" w:cs="宋体" w:hint="eastAsia"/>
          <w:kern w:val="0"/>
          <w:sz w:val="32"/>
          <w:szCs w:val="32"/>
        </w:rPr>
        <w:t>，</w:t>
      </w:r>
      <w:r>
        <w:rPr>
          <w:rFonts w:ascii="Arial" w:eastAsia="宋体" w:hAnsi="Arial" w:cs="Arial" w:hint="eastAsia"/>
          <w:color w:val="000000"/>
          <w:sz w:val="32"/>
          <w:szCs w:val="32"/>
        </w:rPr>
        <w:t>其中</w:t>
      </w:r>
      <w:r>
        <w:rPr>
          <w:rFonts w:ascii="仿宋_GB2312" w:eastAsia="仿宋_GB2312" w:hAnsi="宋体" w:cs="宋体" w:hint="eastAsia"/>
          <w:kern w:val="0"/>
          <w:sz w:val="32"/>
          <w:szCs w:val="32"/>
        </w:rPr>
        <w:t>“</w:t>
      </w:r>
      <w:r w:rsidRPr="00A669E3">
        <w:rPr>
          <w:rFonts w:ascii="仿宋_GB2312" w:eastAsia="仿宋_GB2312" w:hAnsi="宋体" w:cs="宋体"/>
          <w:kern w:val="0"/>
          <w:sz w:val="32"/>
          <w:szCs w:val="32"/>
        </w:rPr>
        <w:t>同意公开</w:t>
      </w:r>
      <w:r w:rsidRPr="00A669E3">
        <w:rPr>
          <w:rFonts w:ascii="仿宋_GB2312" w:eastAsia="仿宋_GB2312" w:hAnsi="宋体" w:cs="宋体"/>
          <w:kern w:val="0"/>
          <w:sz w:val="32"/>
          <w:szCs w:val="32"/>
        </w:rPr>
        <w:t>”</w:t>
      </w:r>
      <w:r w:rsidR="00D2174B">
        <w:rPr>
          <w:rFonts w:ascii="仿宋_GB2312" w:eastAsia="仿宋_GB2312" w:hAnsi="宋体" w:cs="宋体" w:hint="eastAsia"/>
          <w:kern w:val="0"/>
          <w:sz w:val="32"/>
          <w:szCs w:val="32"/>
        </w:rPr>
        <w:t>2</w:t>
      </w:r>
      <w:r w:rsidRPr="00A669E3">
        <w:rPr>
          <w:rFonts w:ascii="仿宋_GB2312" w:eastAsia="仿宋_GB2312" w:hAnsi="宋体" w:cs="宋体"/>
          <w:kern w:val="0"/>
          <w:sz w:val="32"/>
          <w:szCs w:val="32"/>
        </w:rPr>
        <w:t>件</w:t>
      </w:r>
      <w:r w:rsidR="005854A7">
        <w:rPr>
          <w:rFonts w:ascii="仿宋_GB2312" w:eastAsia="仿宋_GB2312" w:hAnsi="宋体" w:cs="宋体" w:hint="eastAsia"/>
          <w:kern w:val="0"/>
          <w:sz w:val="32"/>
          <w:szCs w:val="32"/>
        </w:rPr>
        <w:t>。</w:t>
      </w:r>
    </w:p>
    <w:p w:rsidR="005854A7" w:rsidRPr="00193736" w:rsidRDefault="00CC363F" w:rsidP="00193736">
      <w:pPr>
        <w:widowControl/>
        <w:spacing w:after="0"/>
        <w:ind w:firstLine="640"/>
        <w:contextualSpacing/>
        <w:rPr>
          <w:rFonts w:ascii="楷体_GB2312" w:eastAsia="楷体_GB2312" w:hAnsi="宋体" w:cs="宋体"/>
          <w:kern w:val="0"/>
          <w:sz w:val="32"/>
          <w:szCs w:val="32"/>
        </w:rPr>
      </w:pPr>
      <w:r w:rsidRPr="00193736">
        <w:rPr>
          <w:rFonts w:ascii="楷体_GB2312" w:eastAsia="楷体_GB2312" w:hAnsi="宋体" w:cs="宋体" w:hint="eastAsia"/>
          <w:kern w:val="0"/>
          <w:sz w:val="32"/>
          <w:szCs w:val="32"/>
        </w:rPr>
        <w:t>（三）依申请公开政府信息收费情况</w:t>
      </w:r>
    </w:p>
    <w:p w:rsidR="00CC363F" w:rsidRDefault="005854A7" w:rsidP="00193736">
      <w:pPr>
        <w:pStyle w:val="a3"/>
        <w:snapToGrid w:val="0"/>
        <w:spacing w:after="0"/>
        <w:ind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2017年</w:t>
      </w:r>
      <w:r w:rsidR="00CC363F" w:rsidRPr="00350DEC">
        <w:rPr>
          <w:rFonts w:ascii="仿宋_GB2312" w:eastAsia="仿宋_GB2312" w:hAnsi="宋体" w:cs="宋体" w:hint="eastAsia"/>
          <w:kern w:val="0"/>
          <w:sz w:val="32"/>
          <w:szCs w:val="32"/>
        </w:rPr>
        <w:t>未产生相关费用。</w:t>
      </w:r>
    </w:p>
    <w:p w:rsidR="004D1499" w:rsidRPr="00350DEC" w:rsidRDefault="004D1499" w:rsidP="00193736">
      <w:pPr>
        <w:pStyle w:val="a3"/>
        <w:snapToGrid w:val="0"/>
        <w:spacing w:line="400" w:lineRule="exact"/>
        <w:ind w:firstLine="640"/>
        <w:contextualSpacing/>
        <w:rPr>
          <w:rFonts w:ascii="仿宋_GB2312" w:eastAsia="仿宋_GB2312" w:hAnsi="宋体" w:cs="宋体"/>
          <w:kern w:val="0"/>
          <w:sz w:val="32"/>
          <w:szCs w:val="32"/>
        </w:rPr>
      </w:pPr>
    </w:p>
    <w:p w:rsidR="00CC363F" w:rsidRPr="004D1499" w:rsidRDefault="00CC363F" w:rsidP="00193736">
      <w:pPr>
        <w:widowControl/>
        <w:spacing w:beforeLines="100" w:afterLines="100" w:line="400" w:lineRule="exact"/>
        <w:ind w:firstLineChars="62" w:firstLine="198"/>
        <w:contextualSpacing/>
        <w:jc w:val="center"/>
        <w:outlineLvl w:val="0"/>
        <w:rPr>
          <w:rFonts w:ascii="黑体" w:eastAsia="黑体" w:hAnsi="宋体" w:cs="宋体"/>
          <w:color w:val="000000"/>
          <w:kern w:val="0"/>
          <w:sz w:val="32"/>
          <w:szCs w:val="32"/>
        </w:rPr>
      </w:pPr>
      <w:r w:rsidRPr="004D1499">
        <w:rPr>
          <w:rFonts w:ascii="黑体" w:eastAsia="黑体" w:hAnsi="宋体" w:cs="宋体" w:hint="eastAsia"/>
          <w:color w:val="000000"/>
          <w:kern w:val="0"/>
          <w:sz w:val="32"/>
          <w:szCs w:val="32"/>
        </w:rPr>
        <w:t>四、复议和诉讼情况</w:t>
      </w:r>
    </w:p>
    <w:p w:rsidR="004D1499" w:rsidRDefault="004D1499" w:rsidP="00193736">
      <w:pPr>
        <w:widowControl/>
        <w:spacing w:line="400" w:lineRule="exact"/>
        <w:ind w:firstLine="640"/>
        <w:contextualSpacing/>
        <w:rPr>
          <w:rFonts w:ascii="仿宋_GB2312" w:eastAsia="仿宋_GB2312" w:hAnsi="宋体" w:cs="宋体"/>
          <w:kern w:val="0"/>
          <w:sz w:val="32"/>
          <w:szCs w:val="32"/>
        </w:rPr>
      </w:pPr>
    </w:p>
    <w:p w:rsidR="00CC363F" w:rsidRDefault="00CC363F" w:rsidP="00193736">
      <w:pPr>
        <w:widowControl/>
        <w:ind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按照《条例》第33条规定，公民、法人或者其他组织认为行政机关在政府信息公开工作中的具体行政行为侵犯其合法权益的，可以依法申请行政复议或者提起行政诉讼。</w:t>
      </w:r>
    </w:p>
    <w:p w:rsidR="00CC363F" w:rsidRPr="00193736" w:rsidRDefault="00CC363F" w:rsidP="00193736">
      <w:pPr>
        <w:widowControl/>
        <w:ind w:firstLine="640"/>
        <w:contextualSpacing/>
        <w:rPr>
          <w:rFonts w:ascii="楷体_GB2312" w:eastAsia="楷体_GB2312" w:hAnsi="宋体" w:cs="宋体" w:hint="eastAsia"/>
          <w:kern w:val="0"/>
          <w:sz w:val="32"/>
          <w:szCs w:val="32"/>
        </w:rPr>
      </w:pPr>
      <w:r w:rsidRPr="00193736">
        <w:rPr>
          <w:rFonts w:ascii="楷体_GB2312" w:eastAsia="楷体_GB2312" w:hAnsi="宋体" w:cs="宋体" w:hint="eastAsia"/>
          <w:kern w:val="0"/>
          <w:sz w:val="32"/>
          <w:szCs w:val="32"/>
        </w:rPr>
        <w:t>（一）行政复议</w:t>
      </w:r>
    </w:p>
    <w:p w:rsidR="00CC363F" w:rsidRPr="00B32CAB" w:rsidRDefault="00CC363F" w:rsidP="00193736">
      <w:pPr>
        <w:widowControl/>
        <w:ind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201</w:t>
      </w:r>
      <w:r w:rsidR="00D2174B">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年</w:t>
      </w:r>
      <w:r w:rsidRPr="00B32CAB">
        <w:rPr>
          <w:rFonts w:ascii="仿宋_GB2312" w:eastAsia="仿宋_GB2312" w:hAnsi="宋体" w:cs="宋体" w:hint="eastAsia"/>
          <w:kern w:val="0"/>
          <w:sz w:val="32"/>
          <w:szCs w:val="32"/>
        </w:rPr>
        <w:t>针对</w:t>
      </w:r>
      <w:r>
        <w:rPr>
          <w:rFonts w:ascii="仿宋_GB2312" w:eastAsia="仿宋_GB2312" w:hAnsi="宋体" w:cs="宋体" w:hint="eastAsia"/>
          <w:kern w:val="0"/>
          <w:sz w:val="32"/>
          <w:szCs w:val="32"/>
        </w:rPr>
        <w:t>我办</w:t>
      </w:r>
      <w:r w:rsidRPr="00B32CAB">
        <w:rPr>
          <w:rFonts w:ascii="仿宋_GB2312" w:eastAsia="仿宋_GB2312" w:hAnsi="宋体" w:cs="宋体"/>
          <w:kern w:val="0"/>
          <w:sz w:val="32"/>
          <w:szCs w:val="32"/>
        </w:rPr>
        <w:t>政府信息公开</w:t>
      </w:r>
      <w:r w:rsidRPr="00B32CAB">
        <w:rPr>
          <w:rFonts w:ascii="仿宋_GB2312" w:eastAsia="仿宋_GB2312" w:hAnsi="宋体" w:cs="宋体" w:hint="eastAsia"/>
          <w:kern w:val="0"/>
          <w:sz w:val="32"/>
          <w:szCs w:val="32"/>
        </w:rPr>
        <w:t>的行政复议申请</w:t>
      </w:r>
      <w:r w:rsidR="00D2174B">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件</w:t>
      </w:r>
      <w:r w:rsidRPr="00B32CAB">
        <w:rPr>
          <w:rFonts w:ascii="仿宋_GB2312" w:eastAsia="仿宋_GB2312" w:hAnsi="宋体" w:cs="宋体" w:hint="eastAsia"/>
          <w:kern w:val="0"/>
          <w:sz w:val="32"/>
          <w:szCs w:val="32"/>
        </w:rPr>
        <w:t>。</w:t>
      </w:r>
    </w:p>
    <w:p w:rsidR="00CC363F" w:rsidRPr="00193736" w:rsidRDefault="00CC363F" w:rsidP="00193736">
      <w:pPr>
        <w:widowControl/>
        <w:ind w:firstLine="640"/>
        <w:contextualSpacing/>
        <w:rPr>
          <w:rFonts w:ascii="楷体_GB2312" w:eastAsia="楷体_GB2312" w:hAnsi="宋体" w:cs="宋体"/>
          <w:kern w:val="0"/>
          <w:sz w:val="32"/>
          <w:szCs w:val="32"/>
        </w:rPr>
      </w:pPr>
      <w:r w:rsidRPr="00193736">
        <w:rPr>
          <w:rFonts w:ascii="楷体_GB2312" w:eastAsia="楷体_GB2312" w:hAnsi="宋体" w:cs="宋体" w:hint="eastAsia"/>
          <w:kern w:val="0"/>
          <w:sz w:val="32"/>
          <w:szCs w:val="32"/>
        </w:rPr>
        <w:t>（二）行政诉讼</w:t>
      </w:r>
    </w:p>
    <w:p w:rsidR="00CC363F" w:rsidRPr="005C7FE8" w:rsidRDefault="00CC363F" w:rsidP="00193736">
      <w:pPr>
        <w:pStyle w:val="a3"/>
        <w:snapToGrid w:val="0"/>
        <w:ind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201</w:t>
      </w:r>
      <w:r w:rsidR="00D2174B">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年</w:t>
      </w:r>
      <w:r w:rsidRPr="005C7FE8">
        <w:rPr>
          <w:rFonts w:ascii="仿宋_GB2312" w:eastAsia="仿宋_GB2312" w:hAnsi="宋体" w:cs="宋体" w:hint="eastAsia"/>
          <w:kern w:val="0"/>
          <w:sz w:val="32"/>
          <w:szCs w:val="32"/>
        </w:rPr>
        <w:t>针对我办</w:t>
      </w:r>
      <w:r w:rsidRPr="005C7FE8">
        <w:rPr>
          <w:rFonts w:ascii="仿宋_GB2312" w:eastAsia="仿宋_GB2312" w:hAnsi="宋体" w:cs="宋体"/>
          <w:kern w:val="0"/>
          <w:sz w:val="32"/>
          <w:szCs w:val="32"/>
        </w:rPr>
        <w:t>政府信息公开</w:t>
      </w:r>
      <w:r w:rsidRPr="005C7FE8">
        <w:rPr>
          <w:rFonts w:ascii="仿宋_GB2312" w:eastAsia="仿宋_GB2312" w:hAnsi="宋体" w:cs="宋体" w:hint="eastAsia"/>
          <w:kern w:val="0"/>
          <w:sz w:val="32"/>
          <w:szCs w:val="32"/>
        </w:rPr>
        <w:t>行政诉讼的</w:t>
      </w:r>
      <w:r w:rsidR="00D2174B">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件</w:t>
      </w:r>
      <w:r w:rsidRPr="005C7FE8">
        <w:rPr>
          <w:rFonts w:ascii="仿宋_GB2312" w:eastAsia="仿宋_GB2312" w:hAnsi="宋体" w:cs="宋体" w:hint="eastAsia"/>
          <w:kern w:val="0"/>
          <w:sz w:val="32"/>
          <w:szCs w:val="32"/>
        </w:rPr>
        <w:t xml:space="preserve">。　</w:t>
      </w:r>
    </w:p>
    <w:p w:rsidR="004D1499" w:rsidRDefault="004D1499" w:rsidP="00193736">
      <w:pPr>
        <w:widowControl/>
        <w:spacing w:beforeLines="100" w:afterLines="100" w:line="400" w:lineRule="exact"/>
        <w:ind w:firstLine="640"/>
        <w:contextualSpacing/>
        <w:outlineLvl w:val="0"/>
        <w:rPr>
          <w:rFonts w:ascii="黑体" w:eastAsia="黑体" w:hAnsi="宋体" w:cs="宋体"/>
          <w:color w:val="000000"/>
          <w:kern w:val="0"/>
          <w:sz w:val="32"/>
          <w:szCs w:val="32"/>
        </w:rPr>
      </w:pPr>
    </w:p>
    <w:p w:rsidR="00CC363F" w:rsidRPr="004D1499" w:rsidRDefault="00CC363F" w:rsidP="00193736">
      <w:pPr>
        <w:widowControl/>
        <w:spacing w:beforeLines="100" w:afterLines="100" w:line="400" w:lineRule="exact"/>
        <w:ind w:firstLineChars="62" w:firstLine="198"/>
        <w:contextualSpacing/>
        <w:jc w:val="center"/>
        <w:outlineLvl w:val="0"/>
        <w:rPr>
          <w:rFonts w:ascii="黑体" w:eastAsia="黑体" w:hAnsi="宋体" w:cs="宋体"/>
          <w:color w:val="000000"/>
          <w:kern w:val="0"/>
          <w:sz w:val="32"/>
          <w:szCs w:val="32"/>
        </w:rPr>
      </w:pPr>
      <w:r w:rsidRPr="004D1499">
        <w:rPr>
          <w:rFonts w:ascii="黑体" w:eastAsia="黑体" w:hAnsi="宋体" w:cs="宋体" w:hint="eastAsia"/>
          <w:color w:val="000000"/>
          <w:kern w:val="0"/>
          <w:sz w:val="32"/>
          <w:szCs w:val="32"/>
        </w:rPr>
        <w:t>五、存在的不足和改进措施</w:t>
      </w:r>
    </w:p>
    <w:p w:rsidR="004D1499" w:rsidRDefault="004D1499" w:rsidP="00193736">
      <w:pPr>
        <w:widowControl/>
        <w:spacing w:line="400" w:lineRule="exact"/>
        <w:ind w:firstLine="640"/>
        <w:rPr>
          <w:rFonts w:ascii="仿宋_GB2312" w:eastAsia="仿宋_GB2312" w:hAnsi="宋体" w:cs="宋体"/>
          <w:kern w:val="0"/>
          <w:sz w:val="32"/>
          <w:szCs w:val="32"/>
        </w:rPr>
      </w:pPr>
    </w:p>
    <w:p w:rsidR="00CC363F" w:rsidRPr="007E6A07" w:rsidRDefault="002538E1" w:rsidP="00193736">
      <w:pPr>
        <w:widowControl/>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2017年，集经办</w:t>
      </w:r>
      <w:r w:rsidR="00CC363F" w:rsidRPr="007E6A07">
        <w:rPr>
          <w:rFonts w:ascii="仿宋_GB2312" w:eastAsia="仿宋_GB2312" w:hAnsi="宋体" w:cs="宋体" w:hint="eastAsia"/>
          <w:kern w:val="0"/>
          <w:sz w:val="32"/>
          <w:szCs w:val="32"/>
        </w:rPr>
        <w:t>政府信息公开</w:t>
      </w:r>
      <w:r>
        <w:rPr>
          <w:rFonts w:ascii="仿宋_GB2312" w:eastAsia="仿宋_GB2312" w:hAnsi="宋体" w:cs="宋体" w:hint="eastAsia"/>
          <w:kern w:val="0"/>
          <w:sz w:val="32"/>
          <w:szCs w:val="32"/>
        </w:rPr>
        <w:t>工作</w:t>
      </w:r>
      <w:r w:rsidR="00CC363F">
        <w:rPr>
          <w:rFonts w:ascii="仿宋_GB2312" w:eastAsia="仿宋_GB2312" w:hAnsi="宋体" w:cs="宋体" w:hint="eastAsia"/>
          <w:kern w:val="0"/>
          <w:sz w:val="32"/>
          <w:szCs w:val="32"/>
        </w:rPr>
        <w:t>虽然</w:t>
      </w:r>
      <w:r>
        <w:rPr>
          <w:rFonts w:ascii="仿宋_GB2312" w:eastAsia="仿宋_GB2312" w:hAnsi="宋体" w:cs="宋体" w:hint="eastAsia"/>
          <w:kern w:val="0"/>
          <w:sz w:val="32"/>
          <w:szCs w:val="32"/>
        </w:rPr>
        <w:t>取得</w:t>
      </w:r>
      <w:r w:rsidR="00CC363F">
        <w:rPr>
          <w:rFonts w:ascii="仿宋_GB2312" w:eastAsia="仿宋_GB2312" w:hAnsi="宋体" w:cs="宋体" w:hint="eastAsia"/>
          <w:kern w:val="0"/>
          <w:sz w:val="32"/>
          <w:szCs w:val="32"/>
        </w:rPr>
        <w:t>了一定成效，</w:t>
      </w:r>
      <w:r>
        <w:rPr>
          <w:rFonts w:ascii="仿宋_GB2312" w:eastAsia="仿宋_GB2312" w:hAnsi="宋体" w:cs="宋体" w:hint="eastAsia"/>
          <w:kern w:val="0"/>
          <w:sz w:val="32"/>
          <w:szCs w:val="32"/>
        </w:rPr>
        <w:t>但仍存在信息公开内容不够及时、重点领域信息公开不够全面、</w:t>
      </w:r>
      <w:r w:rsidR="0019564B">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信息公开的方式有待</w:t>
      </w:r>
      <w:r w:rsidR="0019564B">
        <w:rPr>
          <w:rFonts w:ascii="仿宋_GB2312" w:eastAsia="仿宋_GB2312" w:hAnsi="宋体" w:cs="宋体" w:hint="eastAsia"/>
          <w:kern w:val="0"/>
          <w:sz w:val="32"/>
          <w:szCs w:val="32"/>
        </w:rPr>
        <w:t>创新</w:t>
      </w:r>
      <w:r>
        <w:rPr>
          <w:rFonts w:ascii="仿宋_GB2312" w:eastAsia="仿宋_GB2312" w:hAnsi="宋体" w:cs="宋体" w:hint="eastAsia"/>
          <w:kern w:val="0"/>
          <w:sz w:val="32"/>
          <w:szCs w:val="32"/>
        </w:rPr>
        <w:t>等</w:t>
      </w:r>
      <w:r w:rsidR="0019564B">
        <w:rPr>
          <w:rFonts w:ascii="仿宋_GB2312" w:eastAsia="仿宋_GB2312" w:hAnsi="宋体" w:cs="宋体" w:hint="eastAsia"/>
          <w:kern w:val="0"/>
          <w:sz w:val="32"/>
          <w:szCs w:val="32"/>
        </w:rPr>
        <w:t xml:space="preserve">方面的问题。 </w:t>
      </w:r>
    </w:p>
    <w:p w:rsidR="00CC363F" w:rsidRPr="004B7A49" w:rsidRDefault="00CC363F" w:rsidP="00193736">
      <w:pPr>
        <w:widowControl/>
        <w:ind w:firstLine="640"/>
        <w:rPr>
          <w:rFonts w:ascii="仿宋_GB2312" w:eastAsia="仿宋_GB2312" w:hAnsi="宋体" w:cs="宋体"/>
          <w:kern w:val="0"/>
          <w:sz w:val="32"/>
          <w:szCs w:val="32"/>
        </w:rPr>
      </w:pPr>
      <w:r w:rsidRPr="004B7A49">
        <w:rPr>
          <w:rFonts w:ascii="仿宋_GB2312" w:eastAsia="仿宋_GB2312" w:hAnsi="宋体" w:cs="宋体" w:hint="eastAsia"/>
          <w:kern w:val="0"/>
          <w:sz w:val="32"/>
          <w:szCs w:val="32"/>
        </w:rPr>
        <w:t>201</w:t>
      </w:r>
      <w:r w:rsidR="00D2174B">
        <w:rPr>
          <w:rFonts w:ascii="仿宋_GB2312" w:eastAsia="仿宋_GB2312" w:hAnsi="宋体" w:cs="宋体" w:hint="eastAsia"/>
          <w:kern w:val="0"/>
          <w:sz w:val="32"/>
          <w:szCs w:val="32"/>
        </w:rPr>
        <w:t>8</w:t>
      </w:r>
      <w:r w:rsidRPr="004B7A49">
        <w:rPr>
          <w:rFonts w:ascii="仿宋_GB2312" w:eastAsia="仿宋_GB2312" w:hAnsi="宋体" w:cs="宋体" w:hint="eastAsia"/>
          <w:kern w:val="0"/>
          <w:sz w:val="32"/>
          <w:szCs w:val="32"/>
        </w:rPr>
        <w:t>年</w:t>
      </w:r>
      <w:r w:rsidR="0019564B">
        <w:rPr>
          <w:rFonts w:ascii="仿宋_GB2312" w:eastAsia="仿宋_GB2312" w:hAnsi="宋体" w:cs="宋体" w:hint="eastAsia"/>
          <w:kern w:val="0"/>
          <w:sz w:val="32"/>
          <w:szCs w:val="32"/>
        </w:rPr>
        <w:t>集经办</w:t>
      </w:r>
      <w:r w:rsidRPr="004B7A49">
        <w:rPr>
          <w:rFonts w:ascii="仿宋_GB2312" w:eastAsia="仿宋_GB2312" w:hAnsi="宋体" w:cs="宋体" w:hint="eastAsia"/>
          <w:kern w:val="0"/>
          <w:sz w:val="32"/>
          <w:szCs w:val="32"/>
        </w:rPr>
        <w:t>将</w:t>
      </w:r>
      <w:r w:rsidR="0019564B">
        <w:rPr>
          <w:rFonts w:ascii="仿宋_GB2312" w:eastAsia="仿宋_GB2312" w:hAnsi="宋体" w:cs="宋体" w:hint="eastAsia"/>
          <w:kern w:val="0"/>
          <w:sz w:val="32"/>
          <w:szCs w:val="32"/>
        </w:rPr>
        <w:t>重点</w:t>
      </w:r>
      <w:r w:rsidRPr="004B7A49">
        <w:rPr>
          <w:rFonts w:ascii="仿宋_GB2312" w:eastAsia="仿宋_GB2312" w:hAnsi="宋体" w:cs="宋体" w:hint="eastAsia"/>
          <w:kern w:val="0"/>
          <w:sz w:val="32"/>
          <w:szCs w:val="32"/>
        </w:rPr>
        <w:t>从以下</w:t>
      </w:r>
      <w:r w:rsidR="008F0182">
        <w:rPr>
          <w:rFonts w:ascii="仿宋_GB2312" w:eastAsia="仿宋_GB2312" w:hAnsi="宋体" w:cs="宋体" w:hint="eastAsia"/>
          <w:kern w:val="0"/>
          <w:sz w:val="32"/>
          <w:szCs w:val="32"/>
        </w:rPr>
        <w:t>三</w:t>
      </w:r>
      <w:r w:rsidRPr="004B7A49">
        <w:rPr>
          <w:rFonts w:ascii="仿宋_GB2312" w:eastAsia="仿宋_GB2312" w:hAnsi="宋体" w:cs="宋体" w:hint="eastAsia"/>
          <w:kern w:val="0"/>
          <w:sz w:val="32"/>
          <w:szCs w:val="32"/>
        </w:rPr>
        <w:t>个方面</w:t>
      </w:r>
      <w:r w:rsidR="0019564B">
        <w:rPr>
          <w:rFonts w:ascii="仿宋_GB2312" w:eastAsia="仿宋_GB2312" w:hAnsi="宋体" w:cs="宋体" w:hint="eastAsia"/>
          <w:kern w:val="0"/>
          <w:sz w:val="32"/>
          <w:szCs w:val="32"/>
        </w:rPr>
        <w:t>提高政府信息公开工作水平：一是严格提案“以公开为常态，不公开为例外”的原则</w:t>
      </w:r>
      <w:r w:rsidR="008F0182">
        <w:rPr>
          <w:rFonts w:ascii="仿宋_GB2312" w:eastAsia="仿宋_GB2312" w:hAnsi="宋体" w:cs="宋体" w:hint="eastAsia"/>
          <w:kern w:val="0"/>
          <w:sz w:val="32"/>
          <w:szCs w:val="32"/>
        </w:rPr>
        <w:t xml:space="preserve">，进一步健全和完善政府信息公开制度，深化主动公开范围和内容，推进信息公开工作有序开展、规范运作。二是加强和改进网站内容建设，在深化完善和巩固提高上下功夫，畅通政务公开渠道，依法保障公众合理信息需求，全面推进政府信息公开工作。三是加大与上级政府信息公开部门业务培训学习，确保政府信息公开工作上台阶、上水平。 </w:t>
      </w:r>
    </w:p>
    <w:p w:rsidR="00CC363F" w:rsidRPr="00CC363F" w:rsidRDefault="00CC363F" w:rsidP="004D1499">
      <w:pPr>
        <w:ind w:firstLine="640"/>
        <w:rPr>
          <w:rFonts w:ascii="仿宋_GB2312" w:eastAsia="仿宋_GB2312"/>
          <w:sz w:val="32"/>
          <w:szCs w:val="32"/>
        </w:rPr>
      </w:pPr>
    </w:p>
    <w:sectPr w:rsidR="00CC363F" w:rsidRPr="00CC363F" w:rsidSect="00D1407C">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5C3" w:rsidRDefault="00AA25C3" w:rsidP="004D1499">
      <w:pPr>
        <w:ind w:firstLine="420"/>
      </w:pPr>
      <w:r>
        <w:separator/>
      </w:r>
    </w:p>
  </w:endnote>
  <w:endnote w:type="continuationSeparator" w:id="0">
    <w:p w:rsidR="00AA25C3" w:rsidRDefault="00AA25C3" w:rsidP="004D149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文鼎大标宋简">
    <w:altName w:val="宋体"/>
    <w:charset w:val="86"/>
    <w:family w:val="modern"/>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36" w:rsidRDefault="00193736" w:rsidP="00193736">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4063"/>
      <w:docPartObj>
        <w:docPartGallery w:val="Page Numbers (Bottom of Page)"/>
        <w:docPartUnique/>
      </w:docPartObj>
    </w:sdtPr>
    <w:sdtEndPr>
      <w:rPr>
        <w:rFonts w:asciiTheme="minorEastAsia" w:hAnsiTheme="minorEastAsia"/>
        <w:sz w:val="24"/>
        <w:szCs w:val="24"/>
      </w:rPr>
    </w:sdtEndPr>
    <w:sdtContent>
      <w:p w:rsidR="00D1407C" w:rsidRDefault="00D1407C" w:rsidP="00D1407C">
        <w:pPr>
          <w:pStyle w:val="a5"/>
          <w:ind w:firstLine="360"/>
          <w:jc w:val="center"/>
        </w:pPr>
        <w:r w:rsidRPr="00D1407C">
          <w:rPr>
            <w:rFonts w:asciiTheme="minorEastAsia" w:hAnsiTheme="minorEastAsia"/>
            <w:sz w:val="24"/>
            <w:szCs w:val="24"/>
          </w:rPr>
          <w:fldChar w:fldCharType="begin"/>
        </w:r>
        <w:r w:rsidRPr="00D1407C">
          <w:rPr>
            <w:rFonts w:asciiTheme="minorEastAsia" w:hAnsiTheme="minorEastAsia"/>
            <w:sz w:val="24"/>
            <w:szCs w:val="24"/>
          </w:rPr>
          <w:instrText xml:space="preserve"> PAGE   \* MERGEFORMAT </w:instrText>
        </w:r>
        <w:r w:rsidRPr="00D1407C">
          <w:rPr>
            <w:rFonts w:asciiTheme="minorEastAsia" w:hAnsiTheme="minorEastAsia"/>
            <w:sz w:val="24"/>
            <w:szCs w:val="24"/>
          </w:rPr>
          <w:fldChar w:fldCharType="separate"/>
        </w:r>
        <w:r w:rsidRPr="00D1407C">
          <w:rPr>
            <w:rFonts w:asciiTheme="minorEastAsia" w:hAnsiTheme="minorEastAsia"/>
            <w:noProof/>
            <w:sz w:val="24"/>
            <w:szCs w:val="24"/>
            <w:lang w:val="zh-CN"/>
          </w:rPr>
          <w:t>-</w:t>
        </w:r>
        <w:r>
          <w:rPr>
            <w:rFonts w:asciiTheme="minorEastAsia" w:hAnsiTheme="minorEastAsia"/>
            <w:noProof/>
            <w:sz w:val="24"/>
            <w:szCs w:val="24"/>
          </w:rPr>
          <w:t xml:space="preserve"> 4 -</w:t>
        </w:r>
        <w:r w:rsidRPr="00D1407C">
          <w:rPr>
            <w:rFonts w:asciiTheme="minorEastAsia" w:hAnsiTheme="minorEastAsia"/>
            <w:sz w:val="24"/>
            <w:szCs w:val="24"/>
          </w:rPr>
          <w:fldChar w:fldCharType="end"/>
        </w:r>
      </w:p>
    </w:sdtContent>
  </w:sdt>
  <w:p w:rsidR="00193736" w:rsidRDefault="00193736" w:rsidP="00193736">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36" w:rsidRDefault="00193736" w:rsidP="00193736">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5C3" w:rsidRDefault="00AA25C3" w:rsidP="004D1499">
      <w:pPr>
        <w:ind w:firstLine="420"/>
      </w:pPr>
      <w:r>
        <w:separator/>
      </w:r>
    </w:p>
  </w:footnote>
  <w:footnote w:type="continuationSeparator" w:id="0">
    <w:p w:rsidR="00AA25C3" w:rsidRDefault="00AA25C3" w:rsidP="004D149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36" w:rsidRDefault="00193736" w:rsidP="00193736">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36" w:rsidRPr="00193736" w:rsidRDefault="00193736" w:rsidP="00193736">
    <w:pPr>
      <w:ind w:left="420" w:firstLineChars="0" w:firstLine="0"/>
      <w:rPr>
        <w:rFonts w:hint="eastAsia"/>
      </w:rPr>
    </w:pP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36" w:rsidRDefault="00193736" w:rsidP="00193736">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363F"/>
    <w:rsid w:val="00193736"/>
    <w:rsid w:val="0019564B"/>
    <w:rsid w:val="001A6689"/>
    <w:rsid w:val="002538E1"/>
    <w:rsid w:val="003236FE"/>
    <w:rsid w:val="0033029A"/>
    <w:rsid w:val="003D429E"/>
    <w:rsid w:val="00432225"/>
    <w:rsid w:val="004409DB"/>
    <w:rsid w:val="0044107F"/>
    <w:rsid w:val="004D1499"/>
    <w:rsid w:val="004E63FB"/>
    <w:rsid w:val="005854A7"/>
    <w:rsid w:val="006312EA"/>
    <w:rsid w:val="006B1323"/>
    <w:rsid w:val="008B4FFB"/>
    <w:rsid w:val="008F0182"/>
    <w:rsid w:val="00A01DFF"/>
    <w:rsid w:val="00A70590"/>
    <w:rsid w:val="00AA25C3"/>
    <w:rsid w:val="00AA3BAA"/>
    <w:rsid w:val="00B43BDC"/>
    <w:rsid w:val="00C17810"/>
    <w:rsid w:val="00CC363F"/>
    <w:rsid w:val="00CC3900"/>
    <w:rsid w:val="00D1407C"/>
    <w:rsid w:val="00D14581"/>
    <w:rsid w:val="00D2174B"/>
    <w:rsid w:val="00D5618A"/>
    <w:rsid w:val="00E21EBC"/>
    <w:rsid w:val="00E90159"/>
    <w:rsid w:val="00FA62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120"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D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CC363F"/>
    <w:rPr>
      <w:rFonts w:ascii="Times New Roman" w:eastAsia="宋体" w:hAnsi="Times New Roman" w:cs="Times New Roman"/>
      <w:szCs w:val="24"/>
    </w:rPr>
  </w:style>
  <w:style w:type="character" w:customStyle="1" w:styleId="Char">
    <w:name w:val="正文文本 Char"/>
    <w:basedOn w:val="a0"/>
    <w:link w:val="a3"/>
    <w:rsid w:val="00CC363F"/>
    <w:rPr>
      <w:rFonts w:ascii="Times New Roman" w:eastAsia="宋体" w:hAnsi="Times New Roman" w:cs="Times New Roman"/>
      <w:szCs w:val="24"/>
    </w:rPr>
  </w:style>
  <w:style w:type="paragraph" w:styleId="a4">
    <w:name w:val="header"/>
    <w:basedOn w:val="a"/>
    <w:link w:val="Char0"/>
    <w:uiPriority w:val="99"/>
    <w:semiHidden/>
    <w:unhideWhenUsed/>
    <w:rsid w:val="004322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32225"/>
    <w:rPr>
      <w:sz w:val="18"/>
      <w:szCs w:val="18"/>
    </w:rPr>
  </w:style>
  <w:style w:type="paragraph" w:styleId="a5">
    <w:name w:val="footer"/>
    <w:basedOn w:val="a"/>
    <w:link w:val="Char1"/>
    <w:uiPriority w:val="99"/>
    <w:unhideWhenUsed/>
    <w:rsid w:val="00432225"/>
    <w:pPr>
      <w:tabs>
        <w:tab w:val="center" w:pos="4153"/>
        <w:tab w:val="right" w:pos="8306"/>
      </w:tabs>
      <w:snapToGrid w:val="0"/>
      <w:jc w:val="left"/>
    </w:pPr>
    <w:rPr>
      <w:sz w:val="18"/>
      <w:szCs w:val="18"/>
    </w:rPr>
  </w:style>
  <w:style w:type="character" w:customStyle="1" w:styleId="Char1">
    <w:name w:val="页脚 Char"/>
    <w:basedOn w:val="a0"/>
    <w:link w:val="a5"/>
    <w:uiPriority w:val="99"/>
    <w:rsid w:val="00432225"/>
    <w:rPr>
      <w:sz w:val="18"/>
      <w:szCs w:val="18"/>
    </w:rPr>
  </w:style>
  <w:style w:type="paragraph" w:customStyle="1" w:styleId="a6">
    <w:name w:val="项目名称"/>
    <w:basedOn w:val="a"/>
    <w:rsid w:val="004D1499"/>
    <w:pPr>
      <w:adjustRightInd w:val="0"/>
      <w:snapToGrid w:val="0"/>
      <w:jc w:val="center"/>
    </w:pPr>
    <w:rPr>
      <w:rFonts w:ascii="文鼎大标宋简" w:eastAsia="文鼎大标宋简" w:hAnsi="Times New Roman" w:cs="Times New Roman"/>
      <w:sz w:val="5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FA9B1-7B79-4DE8-BA5E-DD40941A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205</Words>
  <Characters>1171</Characters>
  <Application>Microsoft Office Word</Application>
  <DocSecurity>0</DocSecurity>
  <Lines>9</Lines>
  <Paragraphs>2</Paragraphs>
  <ScaleCrop>false</ScaleCrop>
  <Company>P R C</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12</cp:revision>
  <cp:lastPrinted>2018-02-28T01:08:00Z</cp:lastPrinted>
  <dcterms:created xsi:type="dcterms:W3CDTF">2018-01-30T01:22:00Z</dcterms:created>
  <dcterms:modified xsi:type="dcterms:W3CDTF">2018-02-28T01:09:00Z</dcterms:modified>
</cp:coreProperties>
</file>